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D20BE" w14:textId="77777777" w:rsidR="00054DF7" w:rsidRPr="000C0229" w:rsidRDefault="00054DF7" w:rsidP="007E0A2C">
      <w:pPr>
        <w:pStyle w:val="Heading1"/>
        <w:spacing w:before="0"/>
        <w:rPr>
          <w:rFonts w:asciiTheme="minorHAnsi" w:hAnsiTheme="minorHAnsi"/>
          <w:b/>
          <w:bCs/>
        </w:rPr>
      </w:pPr>
      <w:r w:rsidRPr="000C0229">
        <w:rPr>
          <w:rFonts w:asciiTheme="minorHAnsi" w:hAnsiTheme="minorHAnsi"/>
          <w:b/>
          <w:bCs/>
        </w:rPr>
        <w:t>Radiologic Technology Program Information Packet</w:t>
      </w:r>
    </w:p>
    <w:p w14:paraId="0A28E470" w14:textId="77777777" w:rsidR="00975F58" w:rsidRPr="005B5AB8" w:rsidRDefault="00975F58" w:rsidP="00975F58">
      <w:pPr>
        <w:pStyle w:val="Heading2"/>
        <w:rPr>
          <w:rFonts w:asciiTheme="minorHAnsi" w:hAnsiTheme="minorHAnsi"/>
          <w:sz w:val="36"/>
          <w:szCs w:val="36"/>
        </w:rPr>
      </w:pPr>
      <w:r w:rsidRPr="005B5AB8">
        <w:rPr>
          <w:rFonts w:asciiTheme="minorHAnsi" w:hAnsiTheme="minorHAnsi"/>
          <w:sz w:val="36"/>
          <w:szCs w:val="36"/>
        </w:rPr>
        <w:t>Welcome!</w:t>
      </w:r>
    </w:p>
    <w:p w14:paraId="5DD05E8C" w14:textId="77777777" w:rsidR="00975F58" w:rsidRPr="005B5AB8" w:rsidRDefault="00975F58" w:rsidP="00975F58">
      <w:pPr>
        <w:pStyle w:val="NormalWeb"/>
        <w:rPr>
          <w:rFonts w:asciiTheme="minorHAnsi" w:hAnsiTheme="minorHAnsi" w:cs="Arial"/>
        </w:rPr>
      </w:pPr>
      <w:r w:rsidRPr="005B5AB8">
        <w:rPr>
          <w:rFonts w:asciiTheme="minorHAnsi" w:hAnsiTheme="minorHAnsi" w:cs="Arial"/>
        </w:rPr>
        <w:t>Thank you for your interest in the Radiologic Technology Program at Volunteer State Community College. Radiologic technologists are healthcare professionals who combine knowledge of human anatomy, patient care, radiation safety, and medical imaging technology to produce diagnostic images. They play an essential role in patient care by obtaining high-quality images while minimizing radiation exposure and ensuring patient comfort and safety.</w:t>
      </w:r>
    </w:p>
    <w:p w14:paraId="1DC8141A" w14:textId="77777777" w:rsidR="00975F58" w:rsidRPr="005B5AB8" w:rsidRDefault="00975F58" w:rsidP="00975F58">
      <w:pPr>
        <w:pStyle w:val="Heading2"/>
        <w:rPr>
          <w:rFonts w:asciiTheme="minorHAnsi" w:hAnsiTheme="minorHAnsi"/>
          <w:b/>
          <w:bCs/>
          <w:sz w:val="24"/>
          <w:szCs w:val="24"/>
        </w:rPr>
      </w:pPr>
      <w:r w:rsidRPr="005B5AB8">
        <w:rPr>
          <w:rFonts w:asciiTheme="minorHAnsi" w:hAnsiTheme="minorHAnsi"/>
          <w:b/>
          <w:bCs/>
          <w:sz w:val="24"/>
          <w:szCs w:val="24"/>
        </w:rPr>
        <w:t>Health Sciences, A.S. – Radiologic Technology</w:t>
      </w:r>
    </w:p>
    <w:p w14:paraId="1FB7EADC" w14:textId="77777777" w:rsidR="00975F58" w:rsidRPr="005B5AB8" w:rsidRDefault="00975F58" w:rsidP="00975F58">
      <w:pPr>
        <w:pStyle w:val="NormalWeb"/>
        <w:rPr>
          <w:rFonts w:asciiTheme="minorHAnsi" w:hAnsiTheme="minorHAnsi" w:cs="Arial"/>
        </w:rPr>
      </w:pPr>
      <w:r w:rsidRPr="005B5AB8">
        <w:rPr>
          <w:rFonts w:asciiTheme="minorHAnsi" w:hAnsiTheme="minorHAnsi" w:cs="Arial"/>
        </w:rPr>
        <w:t>Students interested in the Radiologic Technology Program should follow the Associate of Science (A.S.) in Health Sciences curriculum while completing the prerequisites for admission to the Associate of Applied Science (A.A.S.) in Radiologic Technology Program.</w:t>
      </w:r>
    </w:p>
    <w:p w14:paraId="0A882DD6" w14:textId="4ECA0310" w:rsidR="00975F58" w:rsidRPr="005B5AB8" w:rsidRDefault="00975F58" w:rsidP="00975F58">
      <w:pPr>
        <w:pStyle w:val="NormalWeb"/>
        <w:rPr>
          <w:rFonts w:asciiTheme="minorHAnsi" w:hAnsiTheme="minorHAnsi" w:cs="Arial"/>
        </w:rPr>
      </w:pPr>
      <w:r w:rsidRPr="005B5AB8">
        <w:rPr>
          <w:rFonts w:asciiTheme="minorHAnsi" w:hAnsiTheme="minorHAnsi" w:cs="Arial"/>
        </w:rPr>
        <w:t>Students are encouraged to meet with a Health Sciences advisor to select appropriate general education and elective courses and ensure they are meeting program admission requirements.</w:t>
      </w:r>
      <w:r w:rsidR="00833555" w:rsidRPr="005B5AB8">
        <w:rPr>
          <w:rFonts w:asciiTheme="minorHAnsi" w:hAnsiTheme="minorHAnsi" w:cs="Arial"/>
        </w:rPr>
        <w:t xml:space="preserve">  </w:t>
      </w:r>
      <w:r w:rsidRPr="005B5AB8">
        <w:rPr>
          <w:rFonts w:asciiTheme="minorHAnsi" w:hAnsiTheme="minorHAnsi" w:cs="Arial"/>
        </w:rPr>
        <w:t>Refer to page 3 of this packet for specific admission requirements and application deadlines.</w:t>
      </w:r>
    </w:p>
    <w:p w14:paraId="25533200" w14:textId="77777777" w:rsidR="00975F58" w:rsidRPr="005B5AB8" w:rsidRDefault="00975F58" w:rsidP="00975F58">
      <w:pPr>
        <w:pStyle w:val="Heading2"/>
        <w:rPr>
          <w:rFonts w:asciiTheme="minorHAnsi" w:hAnsiTheme="minorHAnsi"/>
          <w:b/>
          <w:bCs/>
          <w:sz w:val="24"/>
          <w:szCs w:val="24"/>
        </w:rPr>
      </w:pPr>
      <w:r w:rsidRPr="005B5AB8">
        <w:rPr>
          <w:rFonts w:asciiTheme="minorHAnsi" w:hAnsiTheme="minorHAnsi"/>
          <w:b/>
          <w:bCs/>
          <w:sz w:val="24"/>
          <w:szCs w:val="24"/>
        </w:rPr>
        <w:t>Information Sessions</w:t>
      </w:r>
    </w:p>
    <w:p w14:paraId="03B1F9E1" w14:textId="77777777" w:rsidR="00975F58" w:rsidRPr="005B5AB8" w:rsidRDefault="00975F58" w:rsidP="00975F58">
      <w:pPr>
        <w:pStyle w:val="NormalWeb"/>
        <w:rPr>
          <w:rFonts w:asciiTheme="minorHAnsi" w:hAnsiTheme="minorHAnsi" w:cs="Arial"/>
        </w:rPr>
      </w:pPr>
      <w:r w:rsidRPr="005B5AB8">
        <w:rPr>
          <w:rFonts w:asciiTheme="minorHAnsi" w:hAnsiTheme="minorHAnsi" w:cs="Arial"/>
        </w:rPr>
        <w:t>Prospective students are strongly encouraged to attend a Radiologic Technology Program information session to learn about admission requirements, the selection process, and program expectations.</w:t>
      </w:r>
    </w:p>
    <w:p w14:paraId="5DCBD1FA" w14:textId="35826C93" w:rsidR="00975F58" w:rsidRPr="005B5AB8" w:rsidRDefault="00975F58" w:rsidP="00975F58">
      <w:pPr>
        <w:pStyle w:val="NormalWeb"/>
        <w:rPr>
          <w:rFonts w:asciiTheme="minorHAnsi" w:hAnsiTheme="minorHAnsi" w:cs="Arial"/>
        </w:rPr>
      </w:pPr>
      <w:r w:rsidRPr="005B5AB8">
        <w:rPr>
          <w:rFonts w:asciiTheme="minorHAnsi" w:hAnsiTheme="minorHAnsi" w:cs="Arial"/>
        </w:rPr>
        <w:t xml:space="preserve">Information session dates and additional program details are available on the </w:t>
      </w:r>
      <w:hyperlink r:id="rId8" w:history="1">
        <w:r w:rsidRPr="005B5AB8">
          <w:rPr>
            <w:rStyle w:val="Hyperlink"/>
            <w:rFonts w:asciiTheme="minorHAnsi" w:hAnsiTheme="minorHAnsi" w:cs="Arial"/>
          </w:rPr>
          <w:t>Vol State Radiologic Technology webpage</w:t>
        </w:r>
      </w:hyperlink>
      <w:r w:rsidRPr="005B5AB8">
        <w:rPr>
          <w:rFonts w:asciiTheme="minorHAnsi" w:hAnsiTheme="minorHAnsi" w:cs="Arial"/>
        </w:rPr>
        <w:t>.</w:t>
      </w:r>
      <w:r w:rsidRPr="005B5AB8">
        <w:rPr>
          <w:rFonts w:asciiTheme="minorHAnsi" w:hAnsiTheme="minorHAnsi" w:cs="Arial"/>
        </w:rPr>
        <w:t xml:space="preserve"> www.volstate.edu/radtech</w:t>
      </w:r>
    </w:p>
    <w:p w14:paraId="53B25FE8" w14:textId="77777777" w:rsidR="00161C89" w:rsidRPr="005B5AB8" w:rsidRDefault="00161C89" w:rsidP="00161C89">
      <w:pPr>
        <w:rPr>
          <w:rFonts w:eastAsiaTheme="majorEastAsia" w:cs="Arial"/>
          <w:sz w:val="24"/>
          <w:szCs w:val="24"/>
        </w:rPr>
      </w:pPr>
      <w:r w:rsidRPr="005B5AB8">
        <w:rPr>
          <w:rFonts w:eastAsiaTheme="majorEastAsia" w:cs="Arial"/>
          <w:b/>
          <w:bCs/>
          <w:sz w:val="24"/>
          <w:szCs w:val="24"/>
        </w:rPr>
        <w:t>About the Radiologic Technology Program</w:t>
      </w:r>
    </w:p>
    <w:p w14:paraId="7D163533" w14:textId="77777777" w:rsidR="00161C89" w:rsidRPr="005B5AB8" w:rsidRDefault="00161C89" w:rsidP="00161C89">
      <w:pPr>
        <w:rPr>
          <w:rFonts w:eastAsiaTheme="majorEastAsia" w:cs="Arial"/>
          <w:sz w:val="24"/>
          <w:szCs w:val="24"/>
        </w:rPr>
      </w:pPr>
      <w:r w:rsidRPr="005B5AB8">
        <w:rPr>
          <w:rFonts w:eastAsiaTheme="majorEastAsia" w:cs="Arial"/>
          <w:sz w:val="24"/>
          <w:szCs w:val="24"/>
        </w:rPr>
        <w:t>Students who identify Radiologic Technology as their intended program of study, either during college admission or through a change of major, will be listed as Health Sciences, A.S. (Radiologic Technology) in Degree Works.</w:t>
      </w:r>
    </w:p>
    <w:p w14:paraId="5803D146" w14:textId="77777777" w:rsidR="00161C89" w:rsidRPr="005B5AB8" w:rsidRDefault="00161C89" w:rsidP="00161C89">
      <w:pPr>
        <w:rPr>
          <w:rFonts w:eastAsiaTheme="majorEastAsia" w:cs="Arial"/>
          <w:sz w:val="24"/>
          <w:szCs w:val="24"/>
        </w:rPr>
      </w:pPr>
      <w:r w:rsidRPr="005B5AB8">
        <w:rPr>
          <w:rFonts w:eastAsiaTheme="majorEastAsia" w:cs="Arial"/>
          <w:sz w:val="24"/>
          <w:szCs w:val="24"/>
        </w:rPr>
        <w:t>Students are not required to complete the A.S. in Health Sciences degree before applying to the Associate of Applied Science (A.A.S.) in Radiologic Technology Program. However, all required prerequisite courses identified in this packet must be completed by the end of the spring semester in which the student applies.</w:t>
      </w:r>
    </w:p>
    <w:p w14:paraId="25804C10" w14:textId="77777777" w:rsidR="00161C89" w:rsidRPr="005B5AB8" w:rsidRDefault="00161C89" w:rsidP="00161C89">
      <w:pPr>
        <w:rPr>
          <w:rFonts w:eastAsiaTheme="majorEastAsia" w:cs="Arial"/>
          <w:sz w:val="24"/>
          <w:szCs w:val="24"/>
        </w:rPr>
      </w:pPr>
      <w:r w:rsidRPr="005B5AB8">
        <w:rPr>
          <w:rFonts w:eastAsiaTheme="majorEastAsia" w:cs="Arial"/>
          <w:sz w:val="24"/>
          <w:szCs w:val="24"/>
        </w:rPr>
        <w:t>Upon formal acceptance into the Radiologic Technology Program, the student’s major will be changed to Radiologic Technology.</w:t>
      </w:r>
    </w:p>
    <w:p w14:paraId="45F2CF4A" w14:textId="77777777" w:rsidR="00161C89" w:rsidRPr="005B5AB8" w:rsidRDefault="00161C89" w:rsidP="00161C89">
      <w:pPr>
        <w:rPr>
          <w:rFonts w:eastAsiaTheme="majorEastAsia" w:cs="Arial"/>
          <w:sz w:val="24"/>
          <w:szCs w:val="24"/>
        </w:rPr>
      </w:pPr>
      <w:r w:rsidRPr="005B5AB8">
        <w:rPr>
          <w:rFonts w:eastAsiaTheme="majorEastAsia" w:cs="Arial"/>
          <w:b/>
          <w:bCs/>
          <w:sz w:val="24"/>
          <w:szCs w:val="24"/>
        </w:rPr>
        <w:lastRenderedPageBreak/>
        <w:t>Program Structure</w:t>
      </w:r>
    </w:p>
    <w:p w14:paraId="0F071CAF" w14:textId="77777777" w:rsidR="00161C89" w:rsidRPr="005B5AB8" w:rsidRDefault="00161C89" w:rsidP="00161C89">
      <w:pPr>
        <w:rPr>
          <w:rFonts w:eastAsiaTheme="majorEastAsia" w:cs="Arial"/>
          <w:sz w:val="24"/>
          <w:szCs w:val="24"/>
        </w:rPr>
      </w:pPr>
      <w:r w:rsidRPr="005B5AB8">
        <w:rPr>
          <w:rFonts w:eastAsiaTheme="majorEastAsia" w:cs="Arial"/>
          <w:sz w:val="24"/>
          <w:szCs w:val="24"/>
        </w:rPr>
        <w:t>The Radiologic Technology Program consists of five consecutive semesters of full-time study, beginning in the fall semester. The curriculum combines classroom instruction, laboratory training, and supervised clinical education to prepare students to become competent, compassionate radiographers.</w:t>
      </w:r>
    </w:p>
    <w:p w14:paraId="1EE40E0A" w14:textId="77777777" w:rsidR="00161C89" w:rsidRPr="005B5AB8" w:rsidRDefault="00161C89" w:rsidP="00161C89">
      <w:pPr>
        <w:rPr>
          <w:rFonts w:eastAsiaTheme="majorEastAsia" w:cs="Arial"/>
          <w:sz w:val="24"/>
          <w:szCs w:val="24"/>
        </w:rPr>
      </w:pPr>
      <w:r w:rsidRPr="005B5AB8">
        <w:rPr>
          <w:rFonts w:eastAsiaTheme="majorEastAsia" w:cs="Arial"/>
          <w:sz w:val="24"/>
          <w:szCs w:val="24"/>
        </w:rPr>
        <w:t>All classroom instruction is conducted at the Gallatin campus. Clinical education takes place at affiliated healthcare facilities throughout Middle Tennessee, providing students with experience in routine and specialized radiographic procedures.</w:t>
      </w:r>
    </w:p>
    <w:p w14:paraId="2DFB4C68" w14:textId="77777777" w:rsidR="00161C89" w:rsidRPr="005B5AB8" w:rsidRDefault="00161C89" w:rsidP="00161C89">
      <w:pPr>
        <w:rPr>
          <w:rFonts w:eastAsiaTheme="majorEastAsia" w:cs="Arial"/>
          <w:sz w:val="24"/>
          <w:szCs w:val="24"/>
        </w:rPr>
      </w:pPr>
      <w:r w:rsidRPr="005B5AB8">
        <w:rPr>
          <w:rFonts w:eastAsiaTheme="majorEastAsia" w:cs="Arial"/>
          <w:b/>
          <w:bCs/>
          <w:sz w:val="24"/>
          <w:szCs w:val="24"/>
        </w:rPr>
        <w:t>Clinical Education and Scheduling</w:t>
      </w:r>
    </w:p>
    <w:p w14:paraId="1CAF0328" w14:textId="77777777" w:rsidR="00161C89" w:rsidRPr="005B5AB8" w:rsidRDefault="00161C89" w:rsidP="00161C89">
      <w:pPr>
        <w:rPr>
          <w:rFonts w:eastAsiaTheme="majorEastAsia" w:cs="Arial"/>
          <w:sz w:val="24"/>
          <w:szCs w:val="24"/>
        </w:rPr>
      </w:pPr>
      <w:r w:rsidRPr="005B5AB8">
        <w:rPr>
          <w:rFonts w:eastAsiaTheme="majorEastAsia" w:cs="Arial"/>
          <w:sz w:val="24"/>
          <w:szCs w:val="24"/>
        </w:rPr>
        <w:t>Clinical assignments are determined by program officials. Clinical sites may be located up to 100 miles from the Gallatin campus, and students are responsible for providing their own transportation to campus and assigned clinical sites.</w:t>
      </w:r>
    </w:p>
    <w:p w14:paraId="0118D30D" w14:textId="77777777" w:rsidR="00161C89" w:rsidRPr="005B5AB8" w:rsidRDefault="00161C89" w:rsidP="00161C89">
      <w:pPr>
        <w:rPr>
          <w:rFonts w:eastAsiaTheme="majorEastAsia" w:cs="Arial"/>
          <w:sz w:val="24"/>
          <w:szCs w:val="24"/>
        </w:rPr>
      </w:pPr>
      <w:r w:rsidRPr="005B5AB8">
        <w:rPr>
          <w:rFonts w:eastAsiaTheme="majorEastAsia" w:cs="Arial"/>
          <w:b/>
          <w:bCs/>
          <w:sz w:val="24"/>
          <w:szCs w:val="24"/>
        </w:rPr>
        <w:t>Students may be assigned to different clinical sites throughout the program. Placement at a particular clinical site or at a facility near the student’s residence cannot be guaranteed. Students should be prepared to travel to any assigned clinical location.</w:t>
      </w:r>
    </w:p>
    <w:p w14:paraId="30655212" w14:textId="77777777" w:rsidR="00161C89" w:rsidRPr="005B5AB8" w:rsidRDefault="00161C89" w:rsidP="00161C89">
      <w:pPr>
        <w:rPr>
          <w:rFonts w:eastAsiaTheme="majorEastAsia" w:cs="Arial"/>
          <w:sz w:val="24"/>
          <w:szCs w:val="24"/>
        </w:rPr>
      </w:pPr>
      <w:r w:rsidRPr="005B5AB8">
        <w:rPr>
          <w:rFonts w:eastAsiaTheme="majorEastAsia" w:cs="Arial"/>
          <w:sz w:val="24"/>
          <w:szCs w:val="24"/>
        </w:rPr>
        <w:t>During the fall and spring semesters, classroom instruction and clinical education are scheduled Monday through Friday. During the summer semester between the first and second years, students complete 32 hours of clinical education per week.</w:t>
      </w:r>
    </w:p>
    <w:p w14:paraId="793F1950" w14:textId="7586E955" w:rsidR="008D7268" w:rsidRPr="005B5AB8" w:rsidRDefault="008D7268" w:rsidP="008D7268">
      <w:pPr>
        <w:rPr>
          <w:rFonts w:cs="Arial"/>
          <w:sz w:val="24"/>
          <w:szCs w:val="24"/>
        </w:rPr>
      </w:pPr>
    </w:p>
    <w:p w14:paraId="08AE6686" w14:textId="77777777" w:rsidR="00194D29" w:rsidRPr="005B5AB8" w:rsidRDefault="00194D29" w:rsidP="00194D29">
      <w:pPr>
        <w:pStyle w:val="Heading2"/>
        <w:rPr>
          <w:rFonts w:asciiTheme="minorHAnsi" w:hAnsiTheme="minorHAnsi"/>
          <w:b/>
          <w:bCs/>
          <w:sz w:val="36"/>
          <w:szCs w:val="36"/>
        </w:rPr>
      </w:pPr>
      <w:r w:rsidRPr="005B5AB8">
        <w:rPr>
          <w:rFonts w:asciiTheme="minorHAnsi" w:hAnsiTheme="minorHAnsi"/>
          <w:b/>
          <w:bCs/>
          <w:sz w:val="36"/>
          <w:szCs w:val="36"/>
        </w:rPr>
        <w:t>Enrollment and Application Information</w:t>
      </w:r>
    </w:p>
    <w:p w14:paraId="259FCEE4" w14:textId="6F3D0AC3" w:rsidR="00194D29" w:rsidRPr="005B5AB8" w:rsidRDefault="00194D29" w:rsidP="00194D29">
      <w:pPr>
        <w:rPr>
          <w:sz w:val="24"/>
          <w:szCs w:val="24"/>
        </w:rPr>
      </w:pPr>
      <w:r w:rsidRPr="005B5AB8">
        <w:rPr>
          <w:sz w:val="24"/>
          <w:szCs w:val="24"/>
        </w:rPr>
        <w:t xml:space="preserve">The Radiologic Technology Program follows the College’s equal opportunity policy and uses a competitive admissions process. Enrollment is limited to </w:t>
      </w:r>
      <w:r w:rsidR="002615B9">
        <w:rPr>
          <w:sz w:val="24"/>
          <w:szCs w:val="24"/>
        </w:rPr>
        <w:t xml:space="preserve">a maximum of </w:t>
      </w:r>
      <w:r w:rsidRPr="005B5AB8">
        <w:rPr>
          <w:sz w:val="24"/>
          <w:szCs w:val="24"/>
        </w:rPr>
        <w:t>30 students each year. Applicants must meet the eligibility requirements outlined in the Pre-Rad Student Checklist to be considered for an interview. Eligible applicants are interviewed in late May.</w:t>
      </w:r>
    </w:p>
    <w:p w14:paraId="5DB50894" w14:textId="07F499FC" w:rsidR="005B5AB8" w:rsidRDefault="005B5AB8">
      <w:pPr>
        <w:rPr>
          <w:sz w:val="24"/>
          <w:szCs w:val="24"/>
        </w:rPr>
      </w:pPr>
      <w:r>
        <w:rPr>
          <w:sz w:val="24"/>
          <w:szCs w:val="24"/>
        </w:rPr>
        <w:br w:type="page"/>
      </w:r>
    </w:p>
    <w:p w14:paraId="7ED0BABF" w14:textId="77777777" w:rsidR="00194D29" w:rsidRPr="005B5AB8" w:rsidRDefault="00194D29" w:rsidP="00194D29">
      <w:pPr>
        <w:pStyle w:val="Heading2"/>
        <w:rPr>
          <w:rFonts w:asciiTheme="minorHAnsi" w:hAnsiTheme="minorHAnsi"/>
          <w:b/>
          <w:bCs/>
          <w:sz w:val="36"/>
          <w:szCs w:val="36"/>
        </w:rPr>
      </w:pPr>
      <w:r w:rsidRPr="005B5AB8">
        <w:rPr>
          <w:rFonts w:asciiTheme="minorHAnsi" w:hAnsiTheme="minorHAnsi"/>
          <w:b/>
          <w:bCs/>
        </w:rPr>
        <w:lastRenderedPageBreak/>
        <w:t>Admissions Selection and Prerequisite GPA</w:t>
      </w:r>
    </w:p>
    <w:p w14:paraId="28991AE3" w14:textId="2B819AE7" w:rsidR="00194D29" w:rsidRPr="005B5AB8" w:rsidRDefault="00194D29" w:rsidP="00194D29">
      <w:pPr>
        <w:rPr>
          <w:sz w:val="24"/>
          <w:szCs w:val="24"/>
        </w:rPr>
      </w:pPr>
      <w:r w:rsidRPr="005B5AB8">
        <w:rPr>
          <w:sz w:val="24"/>
          <w:szCs w:val="24"/>
        </w:rPr>
        <w:t>Applicants earn admissions points based on their weighted prerequisite grade point average (GPA) and interview score. Program officials calculate the prerequisite GPA using only the required courses listed below. This GPA may differ from the student’s overall college GPA.</w:t>
      </w:r>
    </w:p>
    <w:tbl>
      <w:tblPr>
        <w:tblStyle w:val="TableGrid"/>
        <w:tblW w:w="0" w:type="auto"/>
        <w:jc w:val="center"/>
        <w:tblLook w:val="04A0" w:firstRow="1" w:lastRow="0" w:firstColumn="1" w:lastColumn="0" w:noHBand="0" w:noVBand="1"/>
      </w:tblPr>
      <w:tblGrid>
        <w:gridCol w:w="6023"/>
        <w:gridCol w:w="3327"/>
      </w:tblGrid>
      <w:tr w:rsidR="00194D29" w:rsidRPr="005B5AB8" w14:paraId="5C0B3E1C" w14:textId="77777777" w:rsidTr="00D85512">
        <w:trPr>
          <w:jc w:val="center"/>
        </w:trPr>
        <w:tc>
          <w:tcPr>
            <w:tcW w:w="4320" w:type="dxa"/>
          </w:tcPr>
          <w:p w14:paraId="14A946B7" w14:textId="77777777" w:rsidR="00194D29" w:rsidRPr="005B5AB8" w:rsidRDefault="00194D29" w:rsidP="00D85512">
            <w:pPr>
              <w:spacing w:after="20"/>
              <w:rPr>
                <w:sz w:val="24"/>
                <w:szCs w:val="24"/>
              </w:rPr>
            </w:pPr>
            <w:r w:rsidRPr="005B5AB8">
              <w:rPr>
                <w:b/>
                <w:sz w:val="24"/>
                <w:szCs w:val="24"/>
              </w:rPr>
              <w:t>Required Prerequisite Course</w:t>
            </w:r>
          </w:p>
        </w:tc>
        <w:tc>
          <w:tcPr>
            <w:tcW w:w="4320" w:type="dxa"/>
          </w:tcPr>
          <w:p w14:paraId="3D0AA290" w14:textId="77777777" w:rsidR="00194D29" w:rsidRPr="005B5AB8" w:rsidRDefault="00194D29" w:rsidP="00D85512">
            <w:pPr>
              <w:spacing w:after="20"/>
              <w:rPr>
                <w:sz w:val="24"/>
                <w:szCs w:val="24"/>
              </w:rPr>
            </w:pPr>
            <w:r w:rsidRPr="005B5AB8">
              <w:rPr>
                <w:b/>
                <w:sz w:val="24"/>
                <w:szCs w:val="24"/>
              </w:rPr>
              <w:t>GPA Weight</w:t>
            </w:r>
          </w:p>
        </w:tc>
      </w:tr>
      <w:tr w:rsidR="00194D29" w:rsidRPr="005B5AB8" w14:paraId="04F72132" w14:textId="77777777" w:rsidTr="00D85512">
        <w:trPr>
          <w:jc w:val="center"/>
        </w:trPr>
        <w:tc>
          <w:tcPr>
            <w:tcW w:w="7920" w:type="dxa"/>
          </w:tcPr>
          <w:p w14:paraId="365AA32C" w14:textId="77777777" w:rsidR="00194D29" w:rsidRPr="005B5AB8" w:rsidRDefault="00194D29" w:rsidP="00D85512">
            <w:pPr>
              <w:spacing w:after="20"/>
              <w:rPr>
                <w:sz w:val="24"/>
                <w:szCs w:val="24"/>
              </w:rPr>
            </w:pPr>
            <w:r w:rsidRPr="005B5AB8">
              <w:rPr>
                <w:sz w:val="24"/>
                <w:szCs w:val="24"/>
              </w:rPr>
              <w:t>RADT 1200 – Introduction to Medical Imaging</w:t>
            </w:r>
          </w:p>
        </w:tc>
        <w:tc>
          <w:tcPr>
            <w:tcW w:w="1440" w:type="dxa"/>
          </w:tcPr>
          <w:p w14:paraId="4E329125" w14:textId="77777777" w:rsidR="00194D29" w:rsidRPr="005B5AB8" w:rsidRDefault="00194D29" w:rsidP="00D85512">
            <w:pPr>
              <w:spacing w:after="20"/>
              <w:rPr>
                <w:sz w:val="24"/>
                <w:szCs w:val="24"/>
              </w:rPr>
            </w:pPr>
            <w:r w:rsidRPr="005B5AB8">
              <w:rPr>
                <w:sz w:val="24"/>
                <w:szCs w:val="24"/>
              </w:rPr>
              <w:t>8%</w:t>
            </w:r>
          </w:p>
        </w:tc>
      </w:tr>
      <w:tr w:rsidR="00194D29" w:rsidRPr="005B5AB8" w14:paraId="76F32F5B" w14:textId="77777777" w:rsidTr="00D85512">
        <w:trPr>
          <w:jc w:val="center"/>
        </w:trPr>
        <w:tc>
          <w:tcPr>
            <w:tcW w:w="7920" w:type="dxa"/>
          </w:tcPr>
          <w:p w14:paraId="17C12C18" w14:textId="77777777" w:rsidR="00194D29" w:rsidRPr="005B5AB8" w:rsidRDefault="00194D29" w:rsidP="00D85512">
            <w:pPr>
              <w:spacing w:after="20"/>
              <w:rPr>
                <w:sz w:val="24"/>
                <w:szCs w:val="24"/>
              </w:rPr>
            </w:pPr>
            <w:r w:rsidRPr="005B5AB8">
              <w:rPr>
                <w:sz w:val="24"/>
                <w:szCs w:val="24"/>
              </w:rPr>
              <w:t>BIOL 2010 &amp; Lab – Human Anatomy and Physiology I</w:t>
            </w:r>
          </w:p>
        </w:tc>
        <w:tc>
          <w:tcPr>
            <w:tcW w:w="1440" w:type="dxa"/>
          </w:tcPr>
          <w:p w14:paraId="68C55FA5" w14:textId="77777777" w:rsidR="00194D29" w:rsidRPr="005B5AB8" w:rsidRDefault="00194D29" w:rsidP="00D85512">
            <w:pPr>
              <w:spacing w:after="20"/>
              <w:rPr>
                <w:sz w:val="24"/>
                <w:szCs w:val="24"/>
              </w:rPr>
            </w:pPr>
            <w:r w:rsidRPr="005B5AB8">
              <w:rPr>
                <w:sz w:val="24"/>
                <w:szCs w:val="24"/>
              </w:rPr>
              <w:t>22%</w:t>
            </w:r>
          </w:p>
        </w:tc>
      </w:tr>
      <w:tr w:rsidR="00194D29" w:rsidRPr="005B5AB8" w14:paraId="735D6FC1" w14:textId="77777777" w:rsidTr="00D85512">
        <w:trPr>
          <w:jc w:val="center"/>
        </w:trPr>
        <w:tc>
          <w:tcPr>
            <w:tcW w:w="7920" w:type="dxa"/>
          </w:tcPr>
          <w:p w14:paraId="6A6C9DE8" w14:textId="77777777" w:rsidR="00194D29" w:rsidRPr="005B5AB8" w:rsidRDefault="00194D29" w:rsidP="00D85512">
            <w:pPr>
              <w:spacing w:after="20"/>
              <w:rPr>
                <w:sz w:val="24"/>
                <w:szCs w:val="24"/>
              </w:rPr>
            </w:pPr>
            <w:r w:rsidRPr="005B5AB8">
              <w:rPr>
                <w:sz w:val="24"/>
                <w:szCs w:val="24"/>
              </w:rPr>
              <w:t>BIOL 2020 &amp; Lab – Human Anatomy and Physiology II</w:t>
            </w:r>
          </w:p>
        </w:tc>
        <w:tc>
          <w:tcPr>
            <w:tcW w:w="1440" w:type="dxa"/>
          </w:tcPr>
          <w:p w14:paraId="63F2C431" w14:textId="77777777" w:rsidR="00194D29" w:rsidRPr="005B5AB8" w:rsidRDefault="00194D29" w:rsidP="00D85512">
            <w:pPr>
              <w:spacing w:after="20"/>
              <w:rPr>
                <w:sz w:val="24"/>
                <w:szCs w:val="24"/>
              </w:rPr>
            </w:pPr>
            <w:r w:rsidRPr="005B5AB8">
              <w:rPr>
                <w:sz w:val="24"/>
                <w:szCs w:val="24"/>
              </w:rPr>
              <w:t>22%</w:t>
            </w:r>
          </w:p>
        </w:tc>
      </w:tr>
      <w:tr w:rsidR="00194D29" w:rsidRPr="005B5AB8" w14:paraId="41D5830C" w14:textId="77777777" w:rsidTr="00D85512">
        <w:trPr>
          <w:jc w:val="center"/>
        </w:trPr>
        <w:tc>
          <w:tcPr>
            <w:tcW w:w="7920" w:type="dxa"/>
          </w:tcPr>
          <w:p w14:paraId="629524CA" w14:textId="77777777" w:rsidR="00194D29" w:rsidRPr="005B5AB8" w:rsidRDefault="00194D29" w:rsidP="00D85512">
            <w:pPr>
              <w:spacing w:after="20"/>
              <w:rPr>
                <w:sz w:val="24"/>
                <w:szCs w:val="24"/>
              </w:rPr>
            </w:pPr>
            <w:r w:rsidRPr="005B5AB8">
              <w:rPr>
                <w:sz w:val="24"/>
                <w:szCs w:val="24"/>
              </w:rPr>
              <w:t>ENGL 1010 or 1020</w:t>
            </w:r>
          </w:p>
        </w:tc>
        <w:tc>
          <w:tcPr>
            <w:tcW w:w="1440" w:type="dxa"/>
          </w:tcPr>
          <w:p w14:paraId="0EB145F5" w14:textId="77777777" w:rsidR="00194D29" w:rsidRPr="005B5AB8" w:rsidRDefault="00194D29" w:rsidP="00D85512">
            <w:pPr>
              <w:spacing w:after="20"/>
              <w:rPr>
                <w:sz w:val="24"/>
                <w:szCs w:val="24"/>
              </w:rPr>
            </w:pPr>
            <w:r w:rsidRPr="005B5AB8">
              <w:rPr>
                <w:sz w:val="24"/>
                <w:szCs w:val="24"/>
              </w:rPr>
              <w:t>8%</w:t>
            </w:r>
          </w:p>
        </w:tc>
      </w:tr>
      <w:tr w:rsidR="00194D29" w:rsidRPr="005B5AB8" w14:paraId="3F4D617B" w14:textId="77777777" w:rsidTr="00D85512">
        <w:trPr>
          <w:jc w:val="center"/>
        </w:trPr>
        <w:tc>
          <w:tcPr>
            <w:tcW w:w="7920" w:type="dxa"/>
          </w:tcPr>
          <w:p w14:paraId="3711424B" w14:textId="77777777" w:rsidR="00194D29" w:rsidRPr="005B5AB8" w:rsidRDefault="00194D29" w:rsidP="00D85512">
            <w:pPr>
              <w:spacing w:after="20"/>
              <w:rPr>
                <w:sz w:val="24"/>
                <w:szCs w:val="24"/>
              </w:rPr>
            </w:pPr>
            <w:r w:rsidRPr="005B5AB8">
              <w:rPr>
                <w:sz w:val="24"/>
                <w:szCs w:val="24"/>
              </w:rPr>
              <w:t>Arts / Humanities</w:t>
            </w:r>
          </w:p>
        </w:tc>
        <w:tc>
          <w:tcPr>
            <w:tcW w:w="1440" w:type="dxa"/>
          </w:tcPr>
          <w:p w14:paraId="2C291668" w14:textId="77777777" w:rsidR="00194D29" w:rsidRPr="005B5AB8" w:rsidRDefault="00194D29" w:rsidP="00D85512">
            <w:pPr>
              <w:spacing w:after="20"/>
              <w:rPr>
                <w:sz w:val="24"/>
                <w:szCs w:val="24"/>
              </w:rPr>
            </w:pPr>
            <w:r w:rsidRPr="005B5AB8">
              <w:rPr>
                <w:sz w:val="24"/>
                <w:szCs w:val="24"/>
              </w:rPr>
              <w:t>6%</w:t>
            </w:r>
          </w:p>
        </w:tc>
      </w:tr>
      <w:tr w:rsidR="00194D29" w:rsidRPr="005B5AB8" w14:paraId="4816D6DB" w14:textId="77777777" w:rsidTr="00D85512">
        <w:trPr>
          <w:jc w:val="center"/>
        </w:trPr>
        <w:tc>
          <w:tcPr>
            <w:tcW w:w="7920" w:type="dxa"/>
          </w:tcPr>
          <w:p w14:paraId="16A19363" w14:textId="77777777" w:rsidR="00194D29" w:rsidRPr="005B5AB8" w:rsidRDefault="00194D29" w:rsidP="00D85512">
            <w:pPr>
              <w:spacing w:after="20"/>
              <w:rPr>
                <w:sz w:val="24"/>
                <w:szCs w:val="24"/>
              </w:rPr>
            </w:pPr>
            <w:r w:rsidRPr="005B5AB8">
              <w:rPr>
                <w:sz w:val="24"/>
                <w:szCs w:val="24"/>
              </w:rPr>
              <w:t>MATH 1530 or higher</w:t>
            </w:r>
          </w:p>
        </w:tc>
        <w:tc>
          <w:tcPr>
            <w:tcW w:w="1440" w:type="dxa"/>
          </w:tcPr>
          <w:p w14:paraId="4F9FFF6D" w14:textId="77777777" w:rsidR="00194D29" w:rsidRPr="005B5AB8" w:rsidRDefault="00194D29" w:rsidP="00D85512">
            <w:pPr>
              <w:spacing w:after="20"/>
              <w:rPr>
                <w:sz w:val="24"/>
                <w:szCs w:val="24"/>
              </w:rPr>
            </w:pPr>
            <w:r w:rsidRPr="005B5AB8">
              <w:rPr>
                <w:sz w:val="24"/>
                <w:szCs w:val="24"/>
              </w:rPr>
              <w:t>12%</w:t>
            </w:r>
          </w:p>
        </w:tc>
      </w:tr>
      <w:tr w:rsidR="00194D29" w:rsidRPr="005B5AB8" w14:paraId="07ED53C1" w14:textId="77777777" w:rsidTr="00D85512">
        <w:trPr>
          <w:jc w:val="center"/>
        </w:trPr>
        <w:tc>
          <w:tcPr>
            <w:tcW w:w="7920" w:type="dxa"/>
          </w:tcPr>
          <w:p w14:paraId="2F3D7CBB" w14:textId="77777777" w:rsidR="00194D29" w:rsidRPr="005B5AB8" w:rsidRDefault="00194D29" w:rsidP="00D85512">
            <w:pPr>
              <w:spacing w:after="20"/>
              <w:rPr>
                <w:sz w:val="24"/>
                <w:szCs w:val="24"/>
              </w:rPr>
            </w:pPr>
            <w:r w:rsidRPr="005B5AB8">
              <w:rPr>
                <w:sz w:val="24"/>
                <w:szCs w:val="24"/>
              </w:rPr>
              <w:t>Social / Behavioral Science</w:t>
            </w:r>
          </w:p>
        </w:tc>
        <w:tc>
          <w:tcPr>
            <w:tcW w:w="1440" w:type="dxa"/>
          </w:tcPr>
          <w:p w14:paraId="64E6DE5C" w14:textId="77777777" w:rsidR="00194D29" w:rsidRPr="005B5AB8" w:rsidRDefault="00194D29" w:rsidP="00D85512">
            <w:pPr>
              <w:spacing w:after="20"/>
              <w:rPr>
                <w:sz w:val="24"/>
                <w:szCs w:val="24"/>
              </w:rPr>
            </w:pPr>
            <w:r w:rsidRPr="005B5AB8">
              <w:rPr>
                <w:sz w:val="24"/>
                <w:szCs w:val="24"/>
              </w:rPr>
              <w:t>6%</w:t>
            </w:r>
          </w:p>
        </w:tc>
      </w:tr>
      <w:tr w:rsidR="00194D29" w:rsidRPr="005B5AB8" w14:paraId="3300DE4C" w14:textId="77777777" w:rsidTr="00D85512">
        <w:trPr>
          <w:jc w:val="center"/>
        </w:trPr>
        <w:tc>
          <w:tcPr>
            <w:tcW w:w="7920" w:type="dxa"/>
          </w:tcPr>
          <w:p w14:paraId="36B2CEE8" w14:textId="77777777" w:rsidR="00194D29" w:rsidRPr="005B5AB8" w:rsidRDefault="00194D29" w:rsidP="00D85512">
            <w:pPr>
              <w:spacing w:after="20"/>
              <w:rPr>
                <w:sz w:val="24"/>
                <w:szCs w:val="24"/>
              </w:rPr>
            </w:pPr>
            <w:r w:rsidRPr="005B5AB8">
              <w:rPr>
                <w:sz w:val="24"/>
                <w:szCs w:val="24"/>
              </w:rPr>
              <w:t>AHC 115 – Medical Terminology</w:t>
            </w:r>
          </w:p>
        </w:tc>
        <w:tc>
          <w:tcPr>
            <w:tcW w:w="1440" w:type="dxa"/>
          </w:tcPr>
          <w:p w14:paraId="04B8722D" w14:textId="77777777" w:rsidR="00194D29" w:rsidRPr="005B5AB8" w:rsidRDefault="00194D29" w:rsidP="00D85512">
            <w:pPr>
              <w:spacing w:after="20"/>
              <w:rPr>
                <w:sz w:val="24"/>
                <w:szCs w:val="24"/>
              </w:rPr>
            </w:pPr>
            <w:r w:rsidRPr="005B5AB8">
              <w:rPr>
                <w:sz w:val="24"/>
                <w:szCs w:val="24"/>
              </w:rPr>
              <w:t>14%</w:t>
            </w:r>
          </w:p>
        </w:tc>
      </w:tr>
      <w:tr w:rsidR="00194D29" w:rsidRPr="005B5AB8" w14:paraId="00ADB56B" w14:textId="77777777" w:rsidTr="00D85512">
        <w:trPr>
          <w:jc w:val="center"/>
        </w:trPr>
        <w:tc>
          <w:tcPr>
            <w:tcW w:w="7920" w:type="dxa"/>
          </w:tcPr>
          <w:p w14:paraId="435CDB0E" w14:textId="77777777" w:rsidR="00194D29" w:rsidRPr="005B5AB8" w:rsidRDefault="00194D29" w:rsidP="00D85512">
            <w:pPr>
              <w:spacing w:after="20"/>
              <w:rPr>
                <w:sz w:val="24"/>
                <w:szCs w:val="24"/>
              </w:rPr>
            </w:pPr>
            <w:r w:rsidRPr="005B5AB8">
              <w:rPr>
                <w:b/>
                <w:sz w:val="24"/>
                <w:szCs w:val="24"/>
              </w:rPr>
              <w:t>Total</w:t>
            </w:r>
          </w:p>
        </w:tc>
        <w:tc>
          <w:tcPr>
            <w:tcW w:w="1440" w:type="dxa"/>
          </w:tcPr>
          <w:p w14:paraId="5C4C92EF" w14:textId="77777777" w:rsidR="00194D29" w:rsidRPr="005B5AB8" w:rsidRDefault="00194D29" w:rsidP="00D85512">
            <w:pPr>
              <w:spacing w:after="20"/>
              <w:rPr>
                <w:sz w:val="24"/>
                <w:szCs w:val="24"/>
              </w:rPr>
            </w:pPr>
            <w:r w:rsidRPr="005B5AB8">
              <w:rPr>
                <w:b/>
                <w:sz w:val="24"/>
                <w:szCs w:val="24"/>
              </w:rPr>
              <w:t>100%</w:t>
            </w:r>
          </w:p>
        </w:tc>
      </w:tr>
    </w:tbl>
    <w:p w14:paraId="24E8F225" w14:textId="77777777" w:rsidR="005B5AB8" w:rsidRDefault="005B5AB8" w:rsidP="00194D29">
      <w:pPr>
        <w:rPr>
          <w:sz w:val="24"/>
          <w:szCs w:val="24"/>
        </w:rPr>
      </w:pPr>
    </w:p>
    <w:p w14:paraId="23156E23" w14:textId="70205EFD" w:rsidR="00194D29" w:rsidRPr="005B5AB8" w:rsidRDefault="00194D29" w:rsidP="00194D29">
      <w:pPr>
        <w:rPr>
          <w:sz w:val="24"/>
          <w:szCs w:val="24"/>
        </w:rPr>
      </w:pPr>
      <w:r w:rsidRPr="005B5AB8">
        <w:rPr>
          <w:sz w:val="24"/>
          <w:szCs w:val="24"/>
        </w:rPr>
        <w:t>For a repeated prerequisite course, the highest grade earned within the first two attempts is used in the prerequisite GPA calculation. Grades from a third or subsequent attempt are not considered. Required prerequisite courses must be completed by the end of the spring semester in which the student applies.</w:t>
      </w:r>
    </w:p>
    <w:p w14:paraId="082F0B43" w14:textId="77777777" w:rsidR="00194D29" w:rsidRPr="005B5AB8" w:rsidRDefault="00194D29" w:rsidP="00194D29">
      <w:pPr>
        <w:pStyle w:val="Heading2"/>
        <w:rPr>
          <w:rFonts w:asciiTheme="minorHAnsi" w:hAnsiTheme="minorHAnsi"/>
          <w:sz w:val="36"/>
          <w:szCs w:val="36"/>
        </w:rPr>
      </w:pPr>
      <w:r w:rsidRPr="005B5AB8">
        <w:rPr>
          <w:rFonts w:asciiTheme="minorHAnsi" w:hAnsiTheme="minorHAnsi"/>
          <w:sz w:val="36"/>
          <w:szCs w:val="36"/>
        </w:rPr>
        <w:t>Provisional and Formal Acceptance</w:t>
      </w:r>
    </w:p>
    <w:p w14:paraId="0FCFC074" w14:textId="1FA9BD02" w:rsidR="00194D29" w:rsidRPr="005B5AB8" w:rsidRDefault="005B5AB8" w:rsidP="00194D29">
      <w:pPr>
        <w:rPr>
          <w:sz w:val="24"/>
          <w:szCs w:val="24"/>
        </w:rPr>
      </w:pPr>
      <w:r>
        <w:rPr>
          <w:sz w:val="24"/>
          <w:szCs w:val="24"/>
        </w:rPr>
        <w:t xml:space="preserve">A maximum of </w:t>
      </w:r>
      <w:r w:rsidR="00194D29" w:rsidRPr="005B5AB8">
        <w:rPr>
          <w:sz w:val="24"/>
          <w:szCs w:val="24"/>
        </w:rPr>
        <w:t>30 applicants with the highest total admissions points are offered provisional acceptance. To receive formal acceptance, provisionally accepted students must successfully complete the following requirements at their own expense:</w:t>
      </w:r>
    </w:p>
    <w:p w14:paraId="3016D954"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Criminal background check</w:t>
      </w:r>
    </w:p>
    <w:p w14:paraId="779C29AA"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Urine drug screen</w:t>
      </w:r>
    </w:p>
    <w:p w14:paraId="3CF76584"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All required pre-clinical documentation and screenings</w:t>
      </w:r>
    </w:p>
    <w:p w14:paraId="79FE59D5" w14:textId="77777777" w:rsidR="00194D29" w:rsidRPr="005B5AB8" w:rsidRDefault="00194D29" w:rsidP="00194D29">
      <w:pPr>
        <w:rPr>
          <w:sz w:val="24"/>
          <w:szCs w:val="24"/>
        </w:rPr>
      </w:pPr>
      <w:r w:rsidRPr="005B5AB8">
        <w:rPr>
          <w:sz w:val="24"/>
          <w:szCs w:val="24"/>
        </w:rPr>
        <w:t>Background checks, drug screens, and medical screenings may be required annually.</w:t>
      </w:r>
    </w:p>
    <w:p w14:paraId="2DC93B43" w14:textId="77777777" w:rsidR="00194D29" w:rsidRPr="005B5AB8" w:rsidRDefault="00194D29" w:rsidP="00194D29">
      <w:pPr>
        <w:pStyle w:val="Heading2"/>
        <w:rPr>
          <w:rFonts w:asciiTheme="minorHAnsi" w:hAnsiTheme="minorHAnsi"/>
          <w:sz w:val="36"/>
          <w:szCs w:val="36"/>
        </w:rPr>
      </w:pPr>
      <w:r w:rsidRPr="005B5AB8">
        <w:rPr>
          <w:rFonts w:asciiTheme="minorHAnsi" w:hAnsiTheme="minorHAnsi"/>
          <w:sz w:val="36"/>
          <w:szCs w:val="36"/>
        </w:rPr>
        <w:t>Academic Progression</w:t>
      </w:r>
    </w:p>
    <w:p w14:paraId="1BF34EFC" w14:textId="77777777" w:rsidR="00194D29" w:rsidRPr="005B5AB8" w:rsidRDefault="00194D29" w:rsidP="00194D29">
      <w:pPr>
        <w:rPr>
          <w:sz w:val="24"/>
          <w:szCs w:val="24"/>
        </w:rPr>
      </w:pPr>
      <w:r w:rsidRPr="005B5AB8">
        <w:rPr>
          <w:sz w:val="24"/>
          <w:szCs w:val="24"/>
        </w:rPr>
        <w:t>Students must maintain an average of at least 80% in each Radiologic Technology (RAD) course to continue in the program. RAD courses must be completed in the prescribed sequence.</w:t>
      </w:r>
    </w:p>
    <w:p w14:paraId="6029E4A0" w14:textId="77777777" w:rsidR="00194D29" w:rsidRPr="005B5AB8" w:rsidRDefault="00194D29" w:rsidP="00194D29">
      <w:pPr>
        <w:pStyle w:val="Heading2"/>
        <w:rPr>
          <w:rFonts w:asciiTheme="minorHAnsi" w:hAnsiTheme="minorHAnsi"/>
          <w:sz w:val="36"/>
          <w:szCs w:val="36"/>
        </w:rPr>
      </w:pPr>
      <w:r w:rsidRPr="005B5AB8">
        <w:rPr>
          <w:rFonts w:asciiTheme="minorHAnsi" w:hAnsiTheme="minorHAnsi"/>
          <w:sz w:val="36"/>
          <w:szCs w:val="36"/>
        </w:rPr>
        <w:lastRenderedPageBreak/>
        <w:t>Essential Abilities for Radiography Students</w:t>
      </w:r>
    </w:p>
    <w:p w14:paraId="4234A81D" w14:textId="77777777" w:rsidR="00194D29" w:rsidRPr="005B5AB8" w:rsidRDefault="00194D29" w:rsidP="00194D29">
      <w:pPr>
        <w:rPr>
          <w:sz w:val="24"/>
          <w:szCs w:val="24"/>
        </w:rPr>
      </w:pPr>
      <w:r w:rsidRPr="005B5AB8">
        <w:rPr>
          <w:sz w:val="24"/>
          <w:szCs w:val="24"/>
        </w:rPr>
        <w:t xml:space="preserve">To provide safe and appropriate patient care, radiography students must be able to perform the following functions, with or without reasonable </w:t>
      </w:r>
      <w:proofErr w:type="gramStart"/>
      <w:r w:rsidRPr="005B5AB8">
        <w:rPr>
          <w:sz w:val="24"/>
          <w:szCs w:val="24"/>
        </w:rPr>
        <w:t>accommodations</w:t>
      </w:r>
      <w:proofErr w:type="gramEnd"/>
      <w:r w:rsidRPr="005B5AB8">
        <w:rPr>
          <w:sz w:val="24"/>
          <w:szCs w:val="24"/>
        </w:rPr>
        <w:t>:</w:t>
      </w:r>
    </w:p>
    <w:p w14:paraId="79224024"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 xml:space="preserve">Communicate effectively, verbally and in writing, with patients, families, and healthcare team members; receive and convey information necessary for patient care and </w:t>
      </w:r>
      <w:proofErr w:type="gramStart"/>
      <w:r w:rsidRPr="005B5AB8">
        <w:rPr>
          <w:rFonts w:asciiTheme="minorHAnsi" w:hAnsiTheme="minorHAnsi"/>
          <w:sz w:val="24"/>
          <w:szCs w:val="24"/>
        </w:rPr>
        <w:t>assigned</w:t>
      </w:r>
      <w:proofErr w:type="gramEnd"/>
      <w:r w:rsidRPr="005B5AB8">
        <w:rPr>
          <w:rFonts w:asciiTheme="minorHAnsi" w:hAnsiTheme="minorHAnsi"/>
          <w:sz w:val="24"/>
          <w:szCs w:val="24"/>
        </w:rPr>
        <w:t xml:space="preserve"> duties.</w:t>
      </w:r>
    </w:p>
    <w:p w14:paraId="32039C97"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Use sound judgment and critical thinking in routine, unfamiliar, and emergency situations.</w:t>
      </w:r>
    </w:p>
    <w:p w14:paraId="4F9B1BE7"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Reach, manipulate, and operate medical imaging equipment, including moving heavy portable X-ray equipment.</w:t>
      </w:r>
    </w:p>
    <w:p w14:paraId="0C8A5EF6"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Assist with moving, lifting, positioning, transferring, and observing patients during imaging examinations.</w:t>
      </w:r>
    </w:p>
    <w:p w14:paraId="3369C861"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Observe and assess patients and their surroundings to support comfort and safety.</w:t>
      </w:r>
    </w:p>
    <w:p w14:paraId="7C38EFE0" w14:textId="77777777" w:rsidR="00194D29" w:rsidRPr="005B5AB8" w:rsidRDefault="00194D29" w:rsidP="00194D29">
      <w:pPr>
        <w:pStyle w:val="ListBullet"/>
        <w:tabs>
          <w:tab w:val="num" w:pos="360"/>
        </w:tabs>
        <w:ind w:left="360" w:hanging="360"/>
        <w:rPr>
          <w:rFonts w:asciiTheme="minorHAnsi" w:hAnsiTheme="minorHAnsi"/>
          <w:sz w:val="24"/>
          <w:szCs w:val="24"/>
        </w:rPr>
      </w:pPr>
      <w:r w:rsidRPr="005B5AB8">
        <w:rPr>
          <w:rFonts w:asciiTheme="minorHAnsi" w:hAnsiTheme="minorHAnsi"/>
          <w:sz w:val="24"/>
          <w:szCs w:val="24"/>
        </w:rPr>
        <w:t>Function effectively, independently and as part of a team, in routine and stressful clinical situations.</w:t>
      </w:r>
    </w:p>
    <w:p w14:paraId="2F575EE2" w14:textId="77777777" w:rsidR="00194D29" w:rsidRPr="005B5AB8" w:rsidRDefault="00194D29" w:rsidP="00194D29">
      <w:pPr>
        <w:rPr>
          <w:sz w:val="24"/>
          <w:szCs w:val="24"/>
        </w:rPr>
      </w:pPr>
      <w:r w:rsidRPr="005B5AB8">
        <w:rPr>
          <w:sz w:val="24"/>
          <w:szCs w:val="24"/>
        </w:rPr>
        <w:t>Students who may need reasonable accommodations should contact the College’s appropriate accessibility services office to discuss the accommodation process.</w:t>
      </w:r>
    </w:p>
    <w:p w14:paraId="4AF842F2" w14:textId="312D2DA2" w:rsidR="00095B60" w:rsidRPr="005B5AB8" w:rsidRDefault="00095B60">
      <w:pPr>
        <w:rPr>
          <w:sz w:val="24"/>
          <w:szCs w:val="24"/>
        </w:rPr>
      </w:pPr>
      <w:r w:rsidRPr="005B5AB8">
        <w:rPr>
          <w:sz w:val="24"/>
          <w:szCs w:val="24"/>
        </w:rPr>
        <w:br w:type="page"/>
      </w:r>
    </w:p>
    <w:p w14:paraId="30D87F2F" w14:textId="77777777" w:rsidR="00054DF7" w:rsidRPr="005B5AB8" w:rsidRDefault="00054DF7" w:rsidP="00054DF7">
      <w:pPr>
        <w:rPr>
          <w:rFonts w:cs="Arial"/>
          <w:sz w:val="24"/>
          <w:szCs w:val="24"/>
        </w:rPr>
      </w:pPr>
      <w:r w:rsidRPr="005B5AB8">
        <w:rPr>
          <w:rFonts w:cs="Arial"/>
          <w:sz w:val="24"/>
          <w:szCs w:val="24"/>
        </w:rPr>
        <w:lastRenderedPageBreak/>
        <w:t>If you have additional questions, please contact one of the program </w:t>
      </w:r>
      <w:proofErr w:type="gramStart"/>
      <w:r w:rsidRPr="005B5AB8">
        <w:rPr>
          <w:rFonts w:cs="Arial"/>
          <w:sz w:val="24"/>
          <w:szCs w:val="24"/>
        </w:rPr>
        <w:t>faculty</w:t>
      </w:r>
      <w:proofErr w:type="gramEnd"/>
      <w:r w:rsidRPr="005B5AB8">
        <w:rPr>
          <w:rFonts w:cs="Arial"/>
          <w:sz w:val="24"/>
          <w:szCs w:val="24"/>
        </w:rPr>
        <w:t> listed below. </w:t>
      </w:r>
    </w:p>
    <w:p w14:paraId="036303C9" w14:textId="3688A269" w:rsidR="008D7268" w:rsidRPr="005B5AB8" w:rsidRDefault="008D7268" w:rsidP="008D7268">
      <w:pPr>
        <w:rPr>
          <w:rFonts w:cs="Arial"/>
          <w:sz w:val="24"/>
          <w:szCs w:val="24"/>
        </w:rPr>
      </w:pPr>
      <w:r w:rsidRPr="005B5AB8">
        <w:rPr>
          <w:rFonts w:cs="Arial"/>
          <w:b/>
          <w:bCs/>
          <w:sz w:val="24"/>
          <w:szCs w:val="24"/>
        </w:rPr>
        <w:t>LuAnn </w:t>
      </w:r>
      <w:r w:rsidR="00450A5B" w:rsidRPr="005B5AB8">
        <w:rPr>
          <w:rFonts w:cs="Arial"/>
          <w:b/>
          <w:bCs/>
          <w:sz w:val="24"/>
          <w:szCs w:val="24"/>
        </w:rPr>
        <w:t>Nave</w:t>
      </w:r>
      <w:r w:rsidRPr="005B5AB8">
        <w:rPr>
          <w:rFonts w:cs="Arial"/>
          <w:b/>
          <w:bCs/>
          <w:sz w:val="24"/>
          <w:szCs w:val="24"/>
        </w:rPr>
        <w:t xml:space="preserve">, MSAH, R.T. (R) (ARRT) </w:t>
      </w:r>
      <w:r w:rsidRPr="005B5AB8">
        <w:rPr>
          <w:rFonts w:cs="Arial"/>
          <w:b/>
          <w:bCs/>
          <w:sz w:val="24"/>
          <w:szCs w:val="24"/>
        </w:rPr>
        <w:br/>
      </w:r>
      <w:r w:rsidRPr="005B5AB8">
        <w:rPr>
          <w:rFonts w:cs="Arial"/>
          <w:sz w:val="24"/>
          <w:szCs w:val="24"/>
        </w:rPr>
        <w:t>Program Director / Associate Professor </w:t>
      </w:r>
      <w:r w:rsidRPr="005B5AB8">
        <w:rPr>
          <w:rFonts w:cs="Arial"/>
          <w:sz w:val="24"/>
          <w:szCs w:val="24"/>
        </w:rPr>
        <w:br/>
        <w:t>Instructor Phone: (615) 230-3651</w:t>
      </w:r>
      <w:r w:rsidRPr="005B5AB8">
        <w:rPr>
          <w:rFonts w:cs="Arial"/>
          <w:sz w:val="24"/>
          <w:szCs w:val="24"/>
        </w:rPr>
        <w:br/>
      </w:r>
      <w:hyperlink r:id="rId9" w:history="1">
        <w:r w:rsidR="00450A5B" w:rsidRPr="005B5AB8">
          <w:rPr>
            <w:rStyle w:val="Hyperlink"/>
            <w:rFonts w:cs="Arial"/>
            <w:sz w:val="24"/>
            <w:szCs w:val="24"/>
          </w:rPr>
          <w:t>luann.nave@volstate.edu</w:t>
        </w:r>
      </w:hyperlink>
    </w:p>
    <w:p w14:paraId="0D8A1761" w14:textId="0139F177" w:rsidR="008D7268" w:rsidRPr="005B5AB8" w:rsidRDefault="008D7268" w:rsidP="008D7268">
      <w:pPr>
        <w:rPr>
          <w:rFonts w:cs="Arial"/>
          <w:sz w:val="24"/>
          <w:szCs w:val="24"/>
        </w:rPr>
      </w:pPr>
      <w:r w:rsidRPr="005B5AB8">
        <w:rPr>
          <w:rFonts w:cs="Arial"/>
          <w:b/>
          <w:bCs/>
          <w:sz w:val="24"/>
          <w:szCs w:val="24"/>
        </w:rPr>
        <w:t>Christa Crowder, M</w:t>
      </w:r>
      <w:r w:rsidR="003347CC" w:rsidRPr="005B5AB8">
        <w:rPr>
          <w:rFonts w:cs="Arial"/>
          <w:b/>
          <w:bCs/>
          <w:sz w:val="24"/>
          <w:szCs w:val="24"/>
        </w:rPr>
        <w:t>P</w:t>
      </w:r>
      <w:r w:rsidRPr="005B5AB8">
        <w:rPr>
          <w:rFonts w:cs="Arial"/>
          <w:b/>
          <w:bCs/>
          <w:sz w:val="24"/>
          <w:szCs w:val="24"/>
        </w:rPr>
        <w:t>A., B.S., R.T. (R) (ARRT)</w:t>
      </w:r>
      <w:r w:rsidRPr="005B5AB8">
        <w:rPr>
          <w:rFonts w:cs="Arial"/>
          <w:b/>
          <w:bCs/>
          <w:sz w:val="24"/>
          <w:szCs w:val="24"/>
        </w:rPr>
        <w:br/>
      </w:r>
      <w:r w:rsidRPr="005B5AB8">
        <w:rPr>
          <w:rFonts w:cs="Arial"/>
          <w:sz w:val="24"/>
          <w:szCs w:val="24"/>
        </w:rPr>
        <w:t>Program Instructor</w:t>
      </w:r>
      <w:r w:rsidR="00F36C95" w:rsidRPr="005B5AB8">
        <w:rPr>
          <w:rFonts w:cs="Arial"/>
          <w:sz w:val="24"/>
          <w:szCs w:val="24"/>
        </w:rPr>
        <w:t xml:space="preserve"> / Assistant Professor</w:t>
      </w:r>
      <w:r w:rsidRPr="005B5AB8">
        <w:rPr>
          <w:rFonts w:cs="Arial"/>
          <w:sz w:val="24"/>
          <w:szCs w:val="24"/>
        </w:rPr>
        <w:br/>
        <w:t>Office Phone: (615)230-3342</w:t>
      </w:r>
      <w:r w:rsidRPr="005B5AB8">
        <w:rPr>
          <w:rFonts w:cs="Arial"/>
          <w:sz w:val="24"/>
          <w:szCs w:val="24"/>
        </w:rPr>
        <w:br/>
      </w:r>
      <w:hyperlink r:id="rId10" w:history="1">
        <w:r w:rsidRPr="005B5AB8">
          <w:rPr>
            <w:rStyle w:val="Hyperlink"/>
            <w:rFonts w:cs="Arial"/>
            <w:sz w:val="24"/>
            <w:szCs w:val="24"/>
          </w:rPr>
          <w:t>christa.crowder@volstate.edu</w:t>
        </w:r>
      </w:hyperlink>
    </w:p>
    <w:p w14:paraId="14AB6F10" w14:textId="32FB4847" w:rsidR="008D7268" w:rsidRPr="005B5AB8" w:rsidRDefault="008D7268" w:rsidP="008D7268">
      <w:pPr>
        <w:rPr>
          <w:sz w:val="24"/>
          <w:szCs w:val="24"/>
        </w:rPr>
      </w:pPr>
      <w:r w:rsidRPr="005B5AB8">
        <w:rPr>
          <w:rFonts w:cs="Arial"/>
          <w:b/>
          <w:bCs/>
          <w:sz w:val="24"/>
          <w:szCs w:val="24"/>
        </w:rPr>
        <w:t>Sarah Phy, B.S., R.T. (R) (ARRT)</w:t>
      </w:r>
      <w:r w:rsidRPr="005B5AB8">
        <w:rPr>
          <w:rFonts w:cs="Arial"/>
          <w:b/>
          <w:bCs/>
          <w:sz w:val="24"/>
          <w:szCs w:val="24"/>
        </w:rPr>
        <w:br/>
      </w:r>
      <w:r w:rsidRPr="005B5AB8">
        <w:rPr>
          <w:rFonts w:cs="Arial"/>
          <w:sz w:val="24"/>
          <w:szCs w:val="24"/>
        </w:rPr>
        <w:t xml:space="preserve">Clinical Coordinator / </w:t>
      </w:r>
      <w:r w:rsidR="00F36C95" w:rsidRPr="005B5AB8">
        <w:rPr>
          <w:rFonts w:cs="Arial"/>
          <w:sz w:val="24"/>
          <w:szCs w:val="24"/>
        </w:rPr>
        <w:t xml:space="preserve">Assistant </w:t>
      </w:r>
      <w:r w:rsidRPr="005B5AB8">
        <w:rPr>
          <w:rFonts w:cs="Arial"/>
          <w:sz w:val="24"/>
          <w:szCs w:val="24"/>
        </w:rPr>
        <w:t>Professor</w:t>
      </w:r>
      <w:r w:rsidRPr="005B5AB8">
        <w:rPr>
          <w:rFonts w:cs="Arial"/>
          <w:sz w:val="24"/>
          <w:szCs w:val="24"/>
        </w:rPr>
        <w:br/>
        <w:t>Office Phone: (615) 230-3295</w:t>
      </w:r>
      <w:r w:rsidRPr="005B5AB8">
        <w:rPr>
          <w:rFonts w:cs="Arial"/>
          <w:sz w:val="24"/>
          <w:szCs w:val="24"/>
        </w:rPr>
        <w:br/>
      </w:r>
      <w:hyperlink r:id="rId11" w:history="1">
        <w:r w:rsidRPr="005B5AB8">
          <w:rPr>
            <w:rStyle w:val="Hyperlink"/>
            <w:rFonts w:cs="Arial"/>
            <w:sz w:val="24"/>
            <w:szCs w:val="24"/>
          </w:rPr>
          <w:t>sarah.phy@volstate.edu</w:t>
        </w:r>
      </w:hyperlink>
    </w:p>
    <w:p w14:paraId="3197E4EC" w14:textId="77777777" w:rsidR="007D52B4" w:rsidRPr="005B5AB8" w:rsidRDefault="007D52B4" w:rsidP="007D52B4">
      <w:pPr>
        <w:pStyle w:val="Heading1"/>
        <w:rPr>
          <w:rFonts w:asciiTheme="minorHAnsi" w:hAnsiTheme="minorHAnsi"/>
          <w:sz w:val="44"/>
          <w:szCs w:val="44"/>
        </w:rPr>
      </w:pPr>
      <w:r w:rsidRPr="005B5AB8">
        <w:rPr>
          <w:rFonts w:asciiTheme="minorHAnsi" w:hAnsiTheme="minorHAnsi"/>
          <w:sz w:val="44"/>
          <w:szCs w:val="44"/>
        </w:rPr>
        <w:t>Program Mission Statement</w:t>
      </w:r>
    </w:p>
    <w:p w14:paraId="2B3606B4" w14:textId="77777777" w:rsidR="007D52B4" w:rsidRPr="005B5AB8" w:rsidRDefault="007D52B4" w:rsidP="007D52B4">
      <w:pPr>
        <w:pStyle w:val="Heading2"/>
        <w:rPr>
          <w:rFonts w:asciiTheme="minorHAnsi" w:hAnsiTheme="minorHAnsi"/>
          <w:sz w:val="24"/>
          <w:szCs w:val="24"/>
        </w:rPr>
      </w:pPr>
      <w:r w:rsidRPr="005B5AB8">
        <w:rPr>
          <w:rFonts w:asciiTheme="minorHAnsi" w:hAnsiTheme="minorHAnsi"/>
          <w:sz w:val="24"/>
          <w:szCs w:val="24"/>
        </w:rPr>
        <w:t>The mission of the Radiologic Technology Program at Volunteer State Community College is to prepare competent, entry-level radiographers who are eligible for national certification and demonstrate professionalism, compassion, and a commitment to quality patient care.</w:t>
      </w:r>
    </w:p>
    <w:p w14:paraId="52AC007B" w14:textId="77777777" w:rsidR="007D52B4" w:rsidRPr="005B5AB8" w:rsidRDefault="007D52B4" w:rsidP="007D52B4">
      <w:pPr>
        <w:pStyle w:val="Heading2"/>
        <w:rPr>
          <w:rFonts w:asciiTheme="minorHAnsi" w:hAnsiTheme="minorHAnsi"/>
          <w:b/>
          <w:bCs/>
          <w:sz w:val="24"/>
          <w:szCs w:val="24"/>
        </w:rPr>
      </w:pPr>
      <w:r w:rsidRPr="005B5AB8">
        <w:rPr>
          <w:rFonts w:asciiTheme="minorHAnsi" w:hAnsiTheme="minorHAnsi"/>
          <w:b/>
          <w:bCs/>
          <w:sz w:val="24"/>
          <w:szCs w:val="24"/>
        </w:rPr>
        <w:t>Program Accreditation</w:t>
      </w:r>
    </w:p>
    <w:p w14:paraId="2B9B4766" w14:textId="77777777" w:rsidR="007D52B4" w:rsidRPr="005B5AB8" w:rsidRDefault="007D52B4" w:rsidP="007D52B4">
      <w:pPr>
        <w:pStyle w:val="Heading2"/>
        <w:rPr>
          <w:rFonts w:asciiTheme="minorHAnsi" w:hAnsiTheme="minorHAnsi"/>
          <w:sz w:val="24"/>
          <w:szCs w:val="24"/>
        </w:rPr>
      </w:pPr>
      <w:r w:rsidRPr="005B5AB8">
        <w:rPr>
          <w:rFonts w:asciiTheme="minorHAnsi" w:hAnsiTheme="minorHAnsi"/>
          <w:sz w:val="24"/>
          <w:szCs w:val="24"/>
        </w:rPr>
        <w:t xml:space="preserve">The Radiologic Technology Program is accredited by the </w:t>
      </w:r>
      <w:hyperlink r:id="rId12" w:history="1">
        <w:r w:rsidRPr="005B5AB8">
          <w:rPr>
            <w:rStyle w:val="Hyperlink"/>
            <w:rFonts w:asciiTheme="minorHAnsi" w:hAnsiTheme="minorHAnsi"/>
            <w:sz w:val="24"/>
            <w:szCs w:val="24"/>
          </w:rPr>
          <w:t>Joint Review Committee on Education in Radiologic Technology (JRCERT)</w:t>
        </w:r>
      </w:hyperlink>
      <w:r w:rsidRPr="005B5AB8">
        <w:rPr>
          <w:rFonts w:asciiTheme="minorHAnsi" w:hAnsiTheme="minorHAnsi"/>
          <w:sz w:val="24"/>
          <w:szCs w:val="24"/>
        </w:rPr>
        <w:t>, the recognized accrediting agency for educational programs in radiography.</w:t>
      </w:r>
    </w:p>
    <w:p w14:paraId="7F0EF04A" w14:textId="77777777" w:rsidR="007D52B4" w:rsidRPr="005B5AB8" w:rsidRDefault="007D52B4" w:rsidP="007D52B4">
      <w:pPr>
        <w:pStyle w:val="Heading2"/>
        <w:rPr>
          <w:rFonts w:asciiTheme="minorHAnsi" w:hAnsiTheme="minorHAnsi"/>
          <w:b/>
          <w:bCs/>
          <w:sz w:val="24"/>
          <w:szCs w:val="24"/>
        </w:rPr>
      </w:pPr>
      <w:r w:rsidRPr="005B5AB8">
        <w:rPr>
          <w:rFonts w:asciiTheme="minorHAnsi" w:hAnsiTheme="minorHAnsi"/>
          <w:b/>
          <w:bCs/>
          <w:sz w:val="24"/>
          <w:szCs w:val="24"/>
        </w:rPr>
        <w:t>Certification</w:t>
      </w:r>
    </w:p>
    <w:p w14:paraId="7B2537B9" w14:textId="77777777" w:rsidR="007D52B4" w:rsidRPr="005B5AB8" w:rsidRDefault="007D52B4" w:rsidP="007D52B4">
      <w:pPr>
        <w:pStyle w:val="Heading2"/>
        <w:rPr>
          <w:rFonts w:asciiTheme="minorHAnsi" w:hAnsiTheme="minorHAnsi"/>
          <w:sz w:val="24"/>
          <w:szCs w:val="24"/>
        </w:rPr>
      </w:pPr>
      <w:r w:rsidRPr="005B5AB8">
        <w:rPr>
          <w:rFonts w:asciiTheme="minorHAnsi" w:hAnsiTheme="minorHAnsi"/>
          <w:sz w:val="24"/>
          <w:szCs w:val="24"/>
        </w:rPr>
        <w:t xml:space="preserve">Graduates of the Radiologic Technology Program are eligible to apply for the national certification examination administered by the </w:t>
      </w:r>
      <w:hyperlink r:id="rId13" w:history="1">
        <w:r w:rsidRPr="005B5AB8">
          <w:rPr>
            <w:rStyle w:val="Hyperlink"/>
            <w:rFonts w:asciiTheme="minorHAnsi" w:hAnsiTheme="minorHAnsi"/>
            <w:sz w:val="24"/>
            <w:szCs w:val="24"/>
          </w:rPr>
          <w:t>American Registry of Radiologic Technologists (ARRT)</w:t>
        </w:r>
      </w:hyperlink>
      <w:r w:rsidRPr="005B5AB8">
        <w:rPr>
          <w:rFonts w:asciiTheme="minorHAnsi" w:hAnsiTheme="minorHAnsi"/>
          <w:sz w:val="24"/>
          <w:szCs w:val="24"/>
        </w:rPr>
        <w:t>, provided they meet all ARRT eligibility requirements.</w:t>
      </w:r>
    </w:p>
    <w:p w14:paraId="5DD7A353" w14:textId="77777777" w:rsidR="007D52B4" w:rsidRPr="005B5AB8" w:rsidRDefault="007D52B4" w:rsidP="007D52B4">
      <w:pPr>
        <w:pStyle w:val="Heading2"/>
        <w:rPr>
          <w:rFonts w:asciiTheme="minorHAnsi" w:hAnsiTheme="minorHAnsi"/>
          <w:sz w:val="24"/>
          <w:szCs w:val="24"/>
        </w:rPr>
      </w:pPr>
      <w:r w:rsidRPr="005B5AB8">
        <w:rPr>
          <w:rFonts w:asciiTheme="minorHAnsi" w:hAnsiTheme="minorHAnsi"/>
          <w:sz w:val="24"/>
          <w:szCs w:val="24"/>
        </w:rPr>
        <w:t>Successful completion of the certification examination and satisfaction of all applicable ARRT requirements are necessary to obtain certification and registration as a Registered Technologist in Radiography, R.T.(R)(ARRT).</w:t>
      </w:r>
    </w:p>
    <w:p w14:paraId="34EF9644" w14:textId="6664798E" w:rsidR="007D52B4" w:rsidRPr="005B5AB8" w:rsidRDefault="007D52B4">
      <w:pPr>
        <w:rPr>
          <w:sz w:val="24"/>
          <w:szCs w:val="24"/>
        </w:rPr>
      </w:pPr>
      <w:r w:rsidRPr="005B5AB8">
        <w:rPr>
          <w:sz w:val="24"/>
          <w:szCs w:val="24"/>
        </w:rPr>
        <w:br w:type="page"/>
      </w:r>
    </w:p>
    <w:p w14:paraId="55A17B80" w14:textId="77777777" w:rsidR="00CC21A2" w:rsidRPr="005B5AB8" w:rsidRDefault="00CC21A2" w:rsidP="00CC21A2">
      <w:pPr>
        <w:pStyle w:val="Heading1"/>
        <w:rPr>
          <w:rFonts w:eastAsia="Times New Roman"/>
          <w:sz w:val="44"/>
          <w:szCs w:val="44"/>
        </w:rPr>
      </w:pPr>
      <w:r w:rsidRPr="005B5AB8">
        <w:rPr>
          <w:rFonts w:eastAsia="Times New Roman"/>
          <w:sz w:val="44"/>
          <w:szCs w:val="44"/>
        </w:rPr>
        <w:lastRenderedPageBreak/>
        <w:t>Student Checklist</w:t>
      </w:r>
    </w:p>
    <w:p w14:paraId="2F0BCB0C"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b/>
          <w:bCs/>
          <w:kern w:val="0"/>
          <w:sz w:val="24"/>
          <w:szCs w:val="24"/>
          <w14:ligatures w14:val="none"/>
        </w:rPr>
        <w:t>1. Complete College Admission Requirements</w:t>
      </w:r>
    </w:p>
    <w:p w14:paraId="72795443"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kern w:val="0"/>
          <w:sz w:val="24"/>
          <w:szCs w:val="24"/>
          <w14:ligatures w14:val="none"/>
        </w:rPr>
        <w:t xml:space="preserve">Apply for admission to Volunteer State Community College and complete all applicable admission requirements through the </w:t>
      </w:r>
      <w:hyperlink r:id="rId14" w:history="1">
        <w:r w:rsidRPr="005B5AB8">
          <w:rPr>
            <w:rFonts w:eastAsia="Times New Roman" w:cs="Times New Roman"/>
            <w:color w:val="0000FF"/>
            <w:kern w:val="0"/>
            <w:sz w:val="24"/>
            <w:szCs w:val="24"/>
            <w:u w:val="single"/>
            <w14:ligatures w14:val="none"/>
          </w:rPr>
          <w:t>Vol State Admissions webpage</w:t>
        </w:r>
      </w:hyperlink>
      <w:r w:rsidRPr="005B5AB8">
        <w:rPr>
          <w:rFonts w:eastAsia="Times New Roman" w:cs="Times New Roman"/>
          <w:kern w:val="0"/>
          <w:sz w:val="24"/>
          <w:szCs w:val="24"/>
          <w14:ligatures w14:val="none"/>
        </w:rPr>
        <w:t>.</w:t>
      </w:r>
    </w:p>
    <w:p w14:paraId="33A2846E"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kern w:val="0"/>
          <w:sz w:val="24"/>
          <w:szCs w:val="24"/>
          <w14:ligatures w14:val="none"/>
        </w:rPr>
        <w:t xml:space="preserve">Students intending to apply to the Radiologic Technology Program should declare </w:t>
      </w:r>
      <w:r w:rsidRPr="005B5AB8">
        <w:rPr>
          <w:rFonts w:eastAsia="Times New Roman" w:cs="Times New Roman"/>
          <w:b/>
          <w:bCs/>
          <w:kern w:val="0"/>
          <w:sz w:val="24"/>
          <w:szCs w:val="24"/>
          <w14:ligatures w14:val="none"/>
        </w:rPr>
        <w:t>Health Sciences, A.S. (Radiologic Technology)</w:t>
      </w:r>
      <w:r w:rsidRPr="005B5AB8">
        <w:rPr>
          <w:rFonts w:eastAsia="Times New Roman" w:cs="Times New Roman"/>
          <w:kern w:val="0"/>
          <w:sz w:val="24"/>
          <w:szCs w:val="24"/>
          <w14:ligatures w14:val="none"/>
        </w:rPr>
        <w:t xml:space="preserve"> as their intended major. Upon formal acceptance into the program, the student's major will be changed to Radiologic Technology, A.A.S.</w:t>
      </w:r>
    </w:p>
    <w:p w14:paraId="7CBF2DA0"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b/>
          <w:bCs/>
          <w:kern w:val="0"/>
          <w:sz w:val="24"/>
          <w:szCs w:val="24"/>
          <w14:ligatures w14:val="none"/>
        </w:rPr>
        <w:t>2. Complete Required Prerequisite Courses</w:t>
      </w:r>
    </w:p>
    <w:p w14:paraId="4D463FC5"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kern w:val="0"/>
          <w:sz w:val="24"/>
          <w:szCs w:val="24"/>
          <w14:ligatures w14:val="none"/>
        </w:rPr>
        <w:t>Complete all required prerequisite courses by the end of the spring semester in which you apply.</w:t>
      </w:r>
    </w:p>
    <w:p w14:paraId="1B095118"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kern w:val="0"/>
          <w:sz w:val="24"/>
          <w:szCs w:val="24"/>
          <w14:ligatures w14:val="none"/>
        </w:rPr>
        <w:t xml:space="preserve">Applicants must earn a </w:t>
      </w:r>
      <w:r w:rsidRPr="005B5AB8">
        <w:rPr>
          <w:rFonts w:eastAsia="Times New Roman" w:cs="Times New Roman"/>
          <w:b/>
          <w:bCs/>
          <w:kern w:val="0"/>
          <w:sz w:val="24"/>
          <w:szCs w:val="24"/>
          <w14:ligatures w14:val="none"/>
        </w:rPr>
        <w:t>minimum 3.0 prerequisite GPA</w:t>
      </w:r>
      <w:r w:rsidRPr="005B5AB8">
        <w:rPr>
          <w:rFonts w:eastAsia="Times New Roman" w:cs="Times New Roman"/>
          <w:kern w:val="0"/>
          <w:sz w:val="24"/>
          <w:szCs w:val="24"/>
          <w14:ligatures w14:val="none"/>
        </w:rPr>
        <w:t>, calculated by Radiologic Technology Program officials using only the required prerequisite courses identified in this packet.</w:t>
      </w:r>
    </w:p>
    <w:p w14:paraId="39CE1EB9" w14:textId="77777777" w:rsidR="005B5AB8" w:rsidRPr="005B5AB8" w:rsidRDefault="005B5AB8" w:rsidP="005B5AB8">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b/>
          <w:bCs/>
          <w:kern w:val="0"/>
          <w:sz w:val="24"/>
          <w:szCs w:val="24"/>
          <w14:ligatures w14:val="none"/>
        </w:rPr>
        <w:t>A grade of D will not be accepted in any required prerequisite course, regardless of the applicant's prerequisite GPA.</w:t>
      </w:r>
    </w:p>
    <w:p w14:paraId="4F78C81B"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kern w:val="0"/>
          <w:sz w:val="24"/>
          <w:szCs w:val="24"/>
          <w14:ligatures w14:val="none"/>
        </w:rPr>
        <w:t>For repeated prerequisite courses, the highest grade earned within the first two attempts will be used in the GPA calculation. Grades earned on subsequent attempts will not be considered.</w:t>
      </w:r>
    </w:p>
    <w:p w14:paraId="67A18B19"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kern w:val="0"/>
          <w:sz w:val="24"/>
          <w:szCs w:val="24"/>
          <w14:ligatures w14:val="none"/>
        </w:rPr>
        <w:t xml:space="preserve">Students needing assistance with placement testing, course planning, or registration should contact the Office of Advising at </w:t>
      </w:r>
      <w:r w:rsidRPr="005B5AB8">
        <w:rPr>
          <w:rFonts w:eastAsia="Times New Roman" w:cs="Times New Roman"/>
          <w:b/>
          <w:bCs/>
          <w:kern w:val="0"/>
          <w:sz w:val="24"/>
          <w:szCs w:val="24"/>
          <w14:ligatures w14:val="none"/>
        </w:rPr>
        <w:t>615-230-3702</w:t>
      </w:r>
      <w:r w:rsidRPr="005B5AB8">
        <w:rPr>
          <w:rFonts w:eastAsia="Times New Roman" w:cs="Times New Roman"/>
          <w:kern w:val="0"/>
          <w:sz w:val="24"/>
          <w:szCs w:val="24"/>
          <w14:ligatures w14:val="none"/>
        </w:rPr>
        <w:t>.</w:t>
      </w:r>
    </w:p>
    <w:p w14:paraId="3B622F60"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b/>
          <w:bCs/>
          <w:kern w:val="0"/>
          <w:sz w:val="24"/>
          <w:szCs w:val="24"/>
          <w14:ligatures w14:val="none"/>
        </w:rPr>
        <w:t>3. Submit the Radiologic Technology Program Application</w:t>
      </w:r>
    </w:p>
    <w:p w14:paraId="40C041ED" w14:textId="77777777" w:rsidR="00CC21A2" w:rsidRPr="00151C15" w:rsidRDefault="00CC21A2" w:rsidP="00CC21A2">
      <w:pPr>
        <w:spacing w:before="100" w:beforeAutospacing="1" w:after="100" w:afterAutospacing="1" w:line="240" w:lineRule="auto"/>
        <w:rPr>
          <w:rFonts w:eastAsia="Times New Roman" w:cs="Times New Roman"/>
          <w:b/>
          <w:bCs/>
          <w:kern w:val="0"/>
          <w14:ligatures w14:val="none"/>
        </w:rPr>
      </w:pPr>
      <w:r w:rsidRPr="00151C15">
        <w:rPr>
          <w:rFonts w:eastAsia="Times New Roman" w:cs="Times New Roman"/>
          <w:b/>
          <w:bCs/>
          <w:kern w:val="0"/>
          <w14:ligatures w14:val="none"/>
        </w:rPr>
        <w:t>Complete and submit the Radiologic Technology Program Application no later than April 1.</w:t>
      </w:r>
    </w:p>
    <w:p w14:paraId="2AAE08F3" w14:textId="77777777" w:rsidR="00CC21A2" w:rsidRPr="005B5AB8" w:rsidRDefault="00CC21A2" w:rsidP="00CC21A2">
      <w:p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kern w:val="0"/>
          <w:sz w:val="24"/>
          <w:szCs w:val="24"/>
          <w14:ligatures w14:val="none"/>
        </w:rPr>
        <w:t>Applications may be submitted using either of the following methods:</w:t>
      </w:r>
    </w:p>
    <w:p w14:paraId="719A22AC" w14:textId="77777777" w:rsidR="00CC21A2" w:rsidRPr="005B5AB8" w:rsidRDefault="00CC21A2" w:rsidP="00CC21A2">
      <w:pPr>
        <w:numPr>
          <w:ilvl w:val="0"/>
          <w:numId w:val="17"/>
        </w:num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b/>
          <w:bCs/>
          <w:kern w:val="0"/>
          <w:sz w:val="24"/>
          <w:szCs w:val="24"/>
          <w14:ligatures w14:val="none"/>
        </w:rPr>
        <w:t>Online:</w:t>
      </w:r>
      <w:r w:rsidRPr="005B5AB8">
        <w:rPr>
          <w:rFonts w:eastAsia="Times New Roman" w:cs="Times New Roman"/>
          <w:kern w:val="0"/>
          <w:sz w:val="24"/>
          <w:szCs w:val="24"/>
          <w14:ligatures w14:val="none"/>
        </w:rPr>
        <w:t xml:space="preserve"> </w:t>
      </w:r>
      <w:hyperlink r:id="rId15" w:history="1">
        <w:r w:rsidRPr="005B5AB8">
          <w:rPr>
            <w:rFonts w:eastAsia="Times New Roman" w:cs="Times New Roman"/>
            <w:color w:val="0000FF"/>
            <w:kern w:val="0"/>
            <w:sz w:val="24"/>
            <w:szCs w:val="24"/>
            <w:u w:val="single"/>
            <w14:ligatures w14:val="none"/>
          </w:rPr>
          <w:t>Submit the Radiologic Techno</w:t>
        </w:r>
        <w:r w:rsidRPr="005B5AB8">
          <w:rPr>
            <w:rFonts w:eastAsia="Times New Roman" w:cs="Times New Roman"/>
            <w:color w:val="0000FF"/>
            <w:kern w:val="0"/>
            <w:sz w:val="24"/>
            <w:szCs w:val="24"/>
            <w:u w:val="single"/>
            <w14:ligatures w14:val="none"/>
          </w:rPr>
          <w:t>l</w:t>
        </w:r>
        <w:r w:rsidRPr="005B5AB8">
          <w:rPr>
            <w:rFonts w:eastAsia="Times New Roman" w:cs="Times New Roman"/>
            <w:color w:val="0000FF"/>
            <w:kern w:val="0"/>
            <w:sz w:val="24"/>
            <w:szCs w:val="24"/>
            <w:u w:val="single"/>
            <w14:ligatures w14:val="none"/>
          </w:rPr>
          <w:t>ogy Program Application</w:t>
        </w:r>
      </w:hyperlink>
      <w:r w:rsidRPr="005B5AB8">
        <w:rPr>
          <w:rFonts w:eastAsia="Times New Roman" w:cs="Times New Roman"/>
          <w:kern w:val="0"/>
          <w:sz w:val="24"/>
          <w:szCs w:val="24"/>
          <w14:ligatures w14:val="none"/>
        </w:rPr>
        <w:t>.</w:t>
      </w:r>
    </w:p>
    <w:p w14:paraId="41311CDE" w14:textId="77777777" w:rsidR="00CC21A2" w:rsidRPr="005B5AB8" w:rsidRDefault="00CC21A2" w:rsidP="00CC21A2">
      <w:pPr>
        <w:numPr>
          <w:ilvl w:val="0"/>
          <w:numId w:val="17"/>
        </w:numPr>
        <w:spacing w:before="100" w:beforeAutospacing="1" w:after="100" w:afterAutospacing="1" w:line="240" w:lineRule="auto"/>
        <w:rPr>
          <w:rFonts w:eastAsia="Times New Roman" w:cs="Times New Roman"/>
          <w:kern w:val="0"/>
          <w:sz w:val="24"/>
          <w:szCs w:val="24"/>
          <w14:ligatures w14:val="none"/>
        </w:rPr>
      </w:pPr>
      <w:r w:rsidRPr="005B5AB8">
        <w:rPr>
          <w:rFonts w:eastAsia="Times New Roman" w:cs="Times New Roman"/>
          <w:b/>
          <w:bCs/>
          <w:kern w:val="0"/>
          <w:sz w:val="24"/>
          <w:szCs w:val="24"/>
          <w14:ligatures w14:val="none"/>
        </w:rPr>
        <w:t>Paper:</w:t>
      </w:r>
      <w:r w:rsidRPr="005B5AB8">
        <w:rPr>
          <w:rFonts w:eastAsia="Times New Roman" w:cs="Times New Roman"/>
          <w:kern w:val="0"/>
          <w:sz w:val="24"/>
          <w:szCs w:val="24"/>
          <w14:ligatures w14:val="none"/>
        </w:rPr>
        <w:t xml:space="preserve"> Complete the application included in this packet and place it in the designated red submission box outside Office Suite 116, Wallace North Building, Gallatin campus.</w:t>
      </w:r>
    </w:p>
    <w:p w14:paraId="500ED4FA" w14:textId="77777777" w:rsidR="00570EC2" w:rsidRPr="00570EC2" w:rsidRDefault="00570EC2" w:rsidP="00570EC2">
      <w:pPr>
        <w:pStyle w:val="Heading2"/>
        <w:rPr>
          <w:rFonts w:asciiTheme="minorHAnsi" w:hAnsiTheme="minorHAnsi"/>
        </w:rPr>
      </w:pPr>
      <w:r w:rsidRPr="00570EC2">
        <w:rPr>
          <w:rFonts w:asciiTheme="minorHAnsi" w:hAnsiTheme="minorHAnsi"/>
        </w:rPr>
        <w:lastRenderedPageBreak/>
        <w:t>Radiologic Technology Program Prerequisite Courses</w:t>
      </w:r>
    </w:p>
    <w:p w14:paraId="640D6AE9" w14:textId="77777777" w:rsidR="00570EC2" w:rsidRPr="00570EC2" w:rsidRDefault="00570EC2" w:rsidP="00570EC2">
      <w:pPr>
        <w:pStyle w:val="NormalWeb"/>
        <w:rPr>
          <w:rFonts w:asciiTheme="minorHAnsi" w:hAnsiTheme="minorHAnsi"/>
        </w:rPr>
      </w:pPr>
      <w:r w:rsidRPr="00570EC2">
        <w:rPr>
          <w:rFonts w:asciiTheme="minorHAnsi" w:hAnsiTheme="minorHAnsi"/>
        </w:rPr>
        <w:t>The following courses must be completed by the end of the spring semester in which the student applies to the Radiologic Technology Program.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0"/>
        <w:gridCol w:w="5435"/>
        <w:gridCol w:w="1315"/>
      </w:tblGrid>
      <w:tr w:rsidR="00570EC2" w:rsidRPr="00570EC2" w14:paraId="1E860802" w14:textId="77777777" w:rsidTr="00570EC2">
        <w:trPr>
          <w:tblCellSpacing w:w="15" w:type="dxa"/>
        </w:trPr>
        <w:tc>
          <w:tcPr>
            <w:tcW w:w="0" w:type="auto"/>
            <w:vAlign w:val="center"/>
            <w:hideMark/>
          </w:tcPr>
          <w:p w14:paraId="71CB62A7" w14:textId="77777777" w:rsidR="00570EC2" w:rsidRPr="00570EC2" w:rsidRDefault="00570EC2">
            <w:pPr>
              <w:jc w:val="center"/>
              <w:rPr>
                <w:b/>
                <w:bCs/>
              </w:rPr>
            </w:pPr>
            <w:r w:rsidRPr="00570EC2">
              <w:rPr>
                <w:b/>
                <w:bCs/>
              </w:rPr>
              <w:t>Course</w:t>
            </w:r>
          </w:p>
        </w:tc>
        <w:tc>
          <w:tcPr>
            <w:tcW w:w="0" w:type="auto"/>
            <w:vAlign w:val="center"/>
            <w:hideMark/>
          </w:tcPr>
          <w:p w14:paraId="2294A418" w14:textId="77777777" w:rsidR="00570EC2" w:rsidRPr="00570EC2" w:rsidRDefault="00570EC2">
            <w:pPr>
              <w:jc w:val="center"/>
              <w:rPr>
                <w:b/>
                <w:bCs/>
              </w:rPr>
            </w:pPr>
            <w:r w:rsidRPr="00570EC2">
              <w:rPr>
                <w:b/>
                <w:bCs/>
              </w:rPr>
              <w:t>Course Title</w:t>
            </w:r>
          </w:p>
        </w:tc>
        <w:tc>
          <w:tcPr>
            <w:tcW w:w="0" w:type="auto"/>
            <w:vAlign w:val="center"/>
            <w:hideMark/>
          </w:tcPr>
          <w:p w14:paraId="3B67F746" w14:textId="77777777" w:rsidR="00570EC2" w:rsidRPr="00570EC2" w:rsidRDefault="00570EC2">
            <w:pPr>
              <w:jc w:val="center"/>
              <w:rPr>
                <w:b/>
                <w:bCs/>
              </w:rPr>
            </w:pPr>
            <w:r w:rsidRPr="00570EC2">
              <w:rPr>
                <w:b/>
                <w:bCs/>
              </w:rPr>
              <w:t>Credit Hours</w:t>
            </w:r>
          </w:p>
        </w:tc>
      </w:tr>
      <w:tr w:rsidR="00570EC2" w:rsidRPr="00570EC2" w14:paraId="542FBA7A" w14:textId="77777777" w:rsidTr="00570EC2">
        <w:trPr>
          <w:tblCellSpacing w:w="15" w:type="dxa"/>
        </w:trPr>
        <w:tc>
          <w:tcPr>
            <w:tcW w:w="0" w:type="auto"/>
            <w:vAlign w:val="center"/>
            <w:hideMark/>
          </w:tcPr>
          <w:p w14:paraId="16EDE475" w14:textId="77777777" w:rsidR="00570EC2" w:rsidRPr="00570EC2" w:rsidRDefault="00570EC2">
            <w:r w:rsidRPr="00570EC2">
              <w:t>RADT 1200</w:t>
            </w:r>
          </w:p>
        </w:tc>
        <w:tc>
          <w:tcPr>
            <w:tcW w:w="0" w:type="auto"/>
            <w:vAlign w:val="center"/>
            <w:hideMark/>
          </w:tcPr>
          <w:p w14:paraId="3F622B07" w14:textId="77777777" w:rsidR="00570EC2" w:rsidRPr="00570EC2" w:rsidRDefault="00570EC2">
            <w:r w:rsidRPr="00570EC2">
              <w:t>Introduction to Medical Imaging</w:t>
            </w:r>
          </w:p>
        </w:tc>
        <w:tc>
          <w:tcPr>
            <w:tcW w:w="0" w:type="auto"/>
            <w:vAlign w:val="center"/>
            <w:hideMark/>
          </w:tcPr>
          <w:p w14:paraId="3419932B" w14:textId="77777777" w:rsidR="00570EC2" w:rsidRPr="00570EC2" w:rsidRDefault="00570EC2">
            <w:r w:rsidRPr="00570EC2">
              <w:t>2</w:t>
            </w:r>
          </w:p>
        </w:tc>
      </w:tr>
      <w:tr w:rsidR="00570EC2" w:rsidRPr="00570EC2" w14:paraId="6B0C7F84" w14:textId="77777777" w:rsidTr="00570EC2">
        <w:trPr>
          <w:tblCellSpacing w:w="15" w:type="dxa"/>
        </w:trPr>
        <w:tc>
          <w:tcPr>
            <w:tcW w:w="0" w:type="auto"/>
            <w:vAlign w:val="center"/>
            <w:hideMark/>
          </w:tcPr>
          <w:p w14:paraId="4611BCB3" w14:textId="77777777" w:rsidR="00570EC2" w:rsidRPr="00570EC2" w:rsidRDefault="00570EC2">
            <w:r w:rsidRPr="00570EC2">
              <w:t>AHC 115</w:t>
            </w:r>
          </w:p>
        </w:tc>
        <w:tc>
          <w:tcPr>
            <w:tcW w:w="0" w:type="auto"/>
            <w:vAlign w:val="center"/>
            <w:hideMark/>
          </w:tcPr>
          <w:p w14:paraId="31810BD3" w14:textId="77777777" w:rsidR="00570EC2" w:rsidRPr="00570EC2" w:rsidRDefault="00570EC2">
            <w:r w:rsidRPr="00570EC2">
              <w:t>Medical Terminology</w:t>
            </w:r>
          </w:p>
        </w:tc>
        <w:tc>
          <w:tcPr>
            <w:tcW w:w="0" w:type="auto"/>
            <w:vAlign w:val="center"/>
            <w:hideMark/>
          </w:tcPr>
          <w:p w14:paraId="3EAF6D9A" w14:textId="77777777" w:rsidR="00570EC2" w:rsidRPr="00570EC2" w:rsidRDefault="00570EC2">
            <w:r w:rsidRPr="00570EC2">
              <w:t>3</w:t>
            </w:r>
          </w:p>
        </w:tc>
      </w:tr>
      <w:tr w:rsidR="00570EC2" w:rsidRPr="00570EC2" w14:paraId="10BE06E6" w14:textId="77777777" w:rsidTr="00570EC2">
        <w:trPr>
          <w:tblCellSpacing w:w="15" w:type="dxa"/>
        </w:trPr>
        <w:tc>
          <w:tcPr>
            <w:tcW w:w="0" w:type="auto"/>
            <w:vAlign w:val="center"/>
            <w:hideMark/>
          </w:tcPr>
          <w:p w14:paraId="5984CB3C" w14:textId="77777777" w:rsidR="00570EC2" w:rsidRPr="00570EC2" w:rsidRDefault="00570EC2">
            <w:r w:rsidRPr="00570EC2">
              <w:t>BIOL 2010</w:t>
            </w:r>
          </w:p>
        </w:tc>
        <w:tc>
          <w:tcPr>
            <w:tcW w:w="0" w:type="auto"/>
            <w:vAlign w:val="center"/>
            <w:hideMark/>
          </w:tcPr>
          <w:p w14:paraId="5675A65F" w14:textId="77777777" w:rsidR="00570EC2" w:rsidRPr="00570EC2" w:rsidRDefault="00570EC2">
            <w:r w:rsidRPr="00570EC2">
              <w:t>Human Anatomy &amp; Physiology I</w:t>
            </w:r>
          </w:p>
        </w:tc>
        <w:tc>
          <w:tcPr>
            <w:tcW w:w="0" w:type="auto"/>
            <w:vAlign w:val="center"/>
            <w:hideMark/>
          </w:tcPr>
          <w:p w14:paraId="7A7C61BA" w14:textId="77777777" w:rsidR="00570EC2" w:rsidRPr="00570EC2" w:rsidRDefault="00570EC2">
            <w:r w:rsidRPr="00570EC2">
              <w:t>4</w:t>
            </w:r>
          </w:p>
        </w:tc>
      </w:tr>
      <w:tr w:rsidR="00570EC2" w:rsidRPr="00570EC2" w14:paraId="48B41ECD" w14:textId="77777777" w:rsidTr="00570EC2">
        <w:trPr>
          <w:tblCellSpacing w:w="15" w:type="dxa"/>
        </w:trPr>
        <w:tc>
          <w:tcPr>
            <w:tcW w:w="0" w:type="auto"/>
            <w:vAlign w:val="center"/>
            <w:hideMark/>
          </w:tcPr>
          <w:p w14:paraId="651B4F70" w14:textId="77777777" w:rsidR="00570EC2" w:rsidRPr="00570EC2" w:rsidRDefault="00570EC2">
            <w:r w:rsidRPr="00570EC2">
              <w:t>BIOL 2020</w:t>
            </w:r>
          </w:p>
        </w:tc>
        <w:tc>
          <w:tcPr>
            <w:tcW w:w="0" w:type="auto"/>
            <w:vAlign w:val="center"/>
            <w:hideMark/>
          </w:tcPr>
          <w:p w14:paraId="63C36A21" w14:textId="77777777" w:rsidR="00570EC2" w:rsidRPr="00570EC2" w:rsidRDefault="00570EC2">
            <w:r w:rsidRPr="00570EC2">
              <w:t>Human Anatomy &amp; Physiology II</w:t>
            </w:r>
          </w:p>
        </w:tc>
        <w:tc>
          <w:tcPr>
            <w:tcW w:w="0" w:type="auto"/>
            <w:vAlign w:val="center"/>
            <w:hideMark/>
          </w:tcPr>
          <w:p w14:paraId="5ACB6A26" w14:textId="77777777" w:rsidR="00570EC2" w:rsidRPr="00570EC2" w:rsidRDefault="00570EC2">
            <w:r w:rsidRPr="00570EC2">
              <w:t>4</w:t>
            </w:r>
          </w:p>
        </w:tc>
      </w:tr>
      <w:tr w:rsidR="00570EC2" w:rsidRPr="00570EC2" w14:paraId="59D17CE7" w14:textId="77777777" w:rsidTr="00570EC2">
        <w:trPr>
          <w:tblCellSpacing w:w="15" w:type="dxa"/>
        </w:trPr>
        <w:tc>
          <w:tcPr>
            <w:tcW w:w="0" w:type="auto"/>
            <w:vAlign w:val="center"/>
            <w:hideMark/>
          </w:tcPr>
          <w:p w14:paraId="410E86FF" w14:textId="77777777" w:rsidR="00570EC2" w:rsidRPr="00570EC2" w:rsidRDefault="00570EC2">
            <w:r w:rsidRPr="00570EC2">
              <w:t>ENGL 1010 or ENGL 1020</w:t>
            </w:r>
          </w:p>
        </w:tc>
        <w:tc>
          <w:tcPr>
            <w:tcW w:w="0" w:type="auto"/>
            <w:vAlign w:val="center"/>
            <w:hideMark/>
          </w:tcPr>
          <w:p w14:paraId="655DCD62" w14:textId="77777777" w:rsidR="00570EC2" w:rsidRPr="00570EC2" w:rsidRDefault="00570EC2">
            <w:r w:rsidRPr="00570EC2">
              <w:t>English Composition I or II</w:t>
            </w:r>
          </w:p>
        </w:tc>
        <w:tc>
          <w:tcPr>
            <w:tcW w:w="0" w:type="auto"/>
            <w:vAlign w:val="center"/>
            <w:hideMark/>
          </w:tcPr>
          <w:p w14:paraId="5A9D2641" w14:textId="77777777" w:rsidR="00570EC2" w:rsidRPr="00570EC2" w:rsidRDefault="00570EC2">
            <w:r w:rsidRPr="00570EC2">
              <w:t>3</w:t>
            </w:r>
          </w:p>
        </w:tc>
      </w:tr>
      <w:tr w:rsidR="00570EC2" w:rsidRPr="00570EC2" w14:paraId="174120E6" w14:textId="77777777" w:rsidTr="00570EC2">
        <w:trPr>
          <w:tblCellSpacing w:w="15" w:type="dxa"/>
        </w:trPr>
        <w:tc>
          <w:tcPr>
            <w:tcW w:w="0" w:type="auto"/>
            <w:vAlign w:val="center"/>
            <w:hideMark/>
          </w:tcPr>
          <w:p w14:paraId="54B19C55" w14:textId="77777777" w:rsidR="00570EC2" w:rsidRPr="00570EC2" w:rsidRDefault="00570EC2">
            <w:r w:rsidRPr="00570EC2">
              <w:t>MATH 1530 or higher</w:t>
            </w:r>
          </w:p>
        </w:tc>
        <w:tc>
          <w:tcPr>
            <w:tcW w:w="0" w:type="auto"/>
            <w:vAlign w:val="center"/>
            <w:hideMark/>
          </w:tcPr>
          <w:p w14:paraId="3CC750BB" w14:textId="77777777" w:rsidR="00570EC2" w:rsidRPr="00570EC2" w:rsidRDefault="00570EC2">
            <w:r w:rsidRPr="00570EC2">
              <w:t>Introductory Statistics or approved higher-level mathematics</w:t>
            </w:r>
          </w:p>
        </w:tc>
        <w:tc>
          <w:tcPr>
            <w:tcW w:w="0" w:type="auto"/>
            <w:vAlign w:val="center"/>
            <w:hideMark/>
          </w:tcPr>
          <w:p w14:paraId="4570E655" w14:textId="77777777" w:rsidR="00570EC2" w:rsidRPr="00570EC2" w:rsidRDefault="00570EC2">
            <w:r w:rsidRPr="00570EC2">
              <w:t>3–4</w:t>
            </w:r>
          </w:p>
        </w:tc>
      </w:tr>
      <w:tr w:rsidR="00570EC2" w:rsidRPr="00570EC2" w14:paraId="333E6919" w14:textId="77777777" w:rsidTr="00570EC2">
        <w:trPr>
          <w:tblCellSpacing w:w="15" w:type="dxa"/>
        </w:trPr>
        <w:tc>
          <w:tcPr>
            <w:tcW w:w="0" w:type="auto"/>
            <w:vAlign w:val="center"/>
            <w:hideMark/>
          </w:tcPr>
          <w:p w14:paraId="3897DF1D" w14:textId="77777777" w:rsidR="00570EC2" w:rsidRPr="00570EC2" w:rsidRDefault="00570EC2">
            <w:r w:rsidRPr="00570EC2">
              <w:t>Humanities/Fine Arts</w:t>
            </w:r>
          </w:p>
        </w:tc>
        <w:tc>
          <w:tcPr>
            <w:tcW w:w="0" w:type="auto"/>
            <w:vAlign w:val="center"/>
            <w:hideMark/>
          </w:tcPr>
          <w:p w14:paraId="355720EB" w14:textId="77777777" w:rsidR="00570EC2" w:rsidRPr="00570EC2" w:rsidRDefault="00570EC2">
            <w:r w:rsidRPr="00570EC2">
              <w:t>Approved course; see Vol State Catalog</w:t>
            </w:r>
          </w:p>
        </w:tc>
        <w:tc>
          <w:tcPr>
            <w:tcW w:w="0" w:type="auto"/>
            <w:vAlign w:val="center"/>
            <w:hideMark/>
          </w:tcPr>
          <w:p w14:paraId="6A96B8DA" w14:textId="77777777" w:rsidR="00570EC2" w:rsidRPr="00570EC2" w:rsidRDefault="00570EC2">
            <w:r w:rsidRPr="00570EC2">
              <w:t>3</w:t>
            </w:r>
          </w:p>
        </w:tc>
      </w:tr>
      <w:tr w:rsidR="00570EC2" w:rsidRPr="00570EC2" w14:paraId="367A1432" w14:textId="77777777" w:rsidTr="00570EC2">
        <w:trPr>
          <w:tblCellSpacing w:w="15" w:type="dxa"/>
        </w:trPr>
        <w:tc>
          <w:tcPr>
            <w:tcW w:w="0" w:type="auto"/>
            <w:vAlign w:val="center"/>
            <w:hideMark/>
          </w:tcPr>
          <w:p w14:paraId="7C52BF1E" w14:textId="77777777" w:rsidR="00570EC2" w:rsidRPr="00570EC2" w:rsidRDefault="00570EC2">
            <w:r w:rsidRPr="00570EC2">
              <w:t>Social/Behavioral Sciences</w:t>
            </w:r>
          </w:p>
        </w:tc>
        <w:tc>
          <w:tcPr>
            <w:tcW w:w="0" w:type="auto"/>
            <w:vAlign w:val="center"/>
            <w:hideMark/>
          </w:tcPr>
          <w:p w14:paraId="0D7AD657" w14:textId="77777777" w:rsidR="00570EC2" w:rsidRPr="00570EC2" w:rsidRDefault="00570EC2">
            <w:r w:rsidRPr="00570EC2">
              <w:t>Approved course; see Vol State Catalog</w:t>
            </w:r>
          </w:p>
        </w:tc>
        <w:tc>
          <w:tcPr>
            <w:tcW w:w="0" w:type="auto"/>
            <w:vAlign w:val="center"/>
            <w:hideMark/>
          </w:tcPr>
          <w:p w14:paraId="3C7D8592" w14:textId="77777777" w:rsidR="00570EC2" w:rsidRPr="00570EC2" w:rsidRDefault="00570EC2">
            <w:r w:rsidRPr="00570EC2">
              <w:t>3</w:t>
            </w:r>
          </w:p>
        </w:tc>
      </w:tr>
      <w:tr w:rsidR="00570EC2" w:rsidRPr="00570EC2" w14:paraId="191CEA5A" w14:textId="77777777" w:rsidTr="00570EC2">
        <w:trPr>
          <w:tblCellSpacing w:w="15" w:type="dxa"/>
        </w:trPr>
        <w:tc>
          <w:tcPr>
            <w:tcW w:w="0" w:type="auto"/>
            <w:vAlign w:val="center"/>
            <w:hideMark/>
          </w:tcPr>
          <w:p w14:paraId="04659A0F" w14:textId="77777777" w:rsidR="00570EC2" w:rsidRPr="00570EC2" w:rsidRDefault="00570EC2">
            <w:r w:rsidRPr="00570EC2">
              <w:rPr>
                <w:rStyle w:val="Strong"/>
              </w:rPr>
              <w:t>Total</w:t>
            </w:r>
          </w:p>
        </w:tc>
        <w:tc>
          <w:tcPr>
            <w:tcW w:w="0" w:type="auto"/>
            <w:vAlign w:val="center"/>
            <w:hideMark/>
          </w:tcPr>
          <w:p w14:paraId="48D3E766" w14:textId="77777777" w:rsidR="00570EC2" w:rsidRPr="00570EC2" w:rsidRDefault="00570EC2"/>
        </w:tc>
        <w:tc>
          <w:tcPr>
            <w:tcW w:w="0" w:type="auto"/>
            <w:vAlign w:val="center"/>
            <w:hideMark/>
          </w:tcPr>
          <w:p w14:paraId="04610581" w14:textId="77777777" w:rsidR="00570EC2" w:rsidRPr="00570EC2" w:rsidRDefault="00570EC2">
            <w:r w:rsidRPr="00570EC2">
              <w:rPr>
                <w:rStyle w:val="Strong"/>
              </w:rPr>
              <w:t>25–26</w:t>
            </w:r>
          </w:p>
        </w:tc>
      </w:tr>
    </w:tbl>
    <w:p w14:paraId="055732ED" w14:textId="77777777" w:rsidR="00570EC2" w:rsidRPr="00570EC2" w:rsidRDefault="00570EC2" w:rsidP="00570EC2">
      <w:pPr>
        <w:pStyle w:val="NormalWeb"/>
        <w:rPr>
          <w:rFonts w:asciiTheme="minorHAnsi" w:hAnsiTheme="minorHAnsi"/>
        </w:rPr>
      </w:pPr>
      <w:r w:rsidRPr="00570EC2">
        <w:rPr>
          <w:rStyle w:val="Strong"/>
          <w:rFonts w:asciiTheme="minorHAnsi" w:hAnsiTheme="minorHAnsi"/>
        </w:rPr>
        <w:t>Important Course Requirements</w:t>
      </w:r>
    </w:p>
    <w:p w14:paraId="7D49525C" w14:textId="77777777" w:rsidR="00570EC2" w:rsidRPr="00570EC2" w:rsidRDefault="00570EC2" w:rsidP="00570EC2">
      <w:pPr>
        <w:pStyle w:val="NormalWeb"/>
        <w:numPr>
          <w:ilvl w:val="0"/>
          <w:numId w:val="18"/>
        </w:numPr>
        <w:rPr>
          <w:rFonts w:asciiTheme="minorHAnsi" w:hAnsiTheme="minorHAnsi"/>
        </w:rPr>
      </w:pPr>
      <w:r w:rsidRPr="00570EC2">
        <w:rPr>
          <w:rFonts w:asciiTheme="minorHAnsi" w:hAnsiTheme="minorHAnsi"/>
        </w:rPr>
        <w:t>Applicants must earn a minimum 3.0 prerequisite GPA, calculated by Radiologic Technology Program officials using the required prerequisite courses.</w:t>
      </w:r>
    </w:p>
    <w:p w14:paraId="00E99055" w14:textId="77777777" w:rsidR="00570EC2" w:rsidRPr="00570EC2" w:rsidRDefault="00570EC2" w:rsidP="00570EC2">
      <w:pPr>
        <w:pStyle w:val="NormalWeb"/>
        <w:numPr>
          <w:ilvl w:val="0"/>
          <w:numId w:val="18"/>
        </w:numPr>
        <w:rPr>
          <w:rFonts w:asciiTheme="minorHAnsi" w:hAnsiTheme="minorHAnsi"/>
        </w:rPr>
      </w:pPr>
      <w:r w:rsidRPr="00570EC2">
        <w:rPr>
          <w:rFonts w:asciiTheme="minorHAnsi" w:hAnsiTheme="minorHAnsi"/>
        </w:rPr>
        <w:t>A grade of D is not accepted in any required prerequisite course.</w:t>
      </w:r>
    </w:p>
    <w:p w14:paraId="1B52B891" w14:textId="77777777" w:rsidR="00570EC2" w:rsidRPr="00570EC2" w:rsidRDefault="00570EC2" w:rsidP="00570EC2">
      <w:pPr>
        <w:pStyle w:val="NormalWeb"/>
        <w:numPr>
          <w:ilvl w:val="0"/>
          <w:numId w:val="18"/>
        </w:numPr>
        <w:rPr>
          <w:rFonts w:asciiTheme="minorHAnsi" w:hAnsiTheme="minorHAnsi"/>
        </w:rPr>
      </w:pPr>
      <w:r w:rsidRPr="00570EC2">
        <w:rPr>
          <w:rFonts w:asciiTheme="minorHAnsi" w:hAnsiTheme="minorHAnsi"/>
        </w:rPr>
        <w:t>For repeated courses, the highest grade earned within the first two attempts will be used to calculate the prerequisite GPA. Grades earned on subsequent attempts will not be considered.</w:t>
      </w:r>
    </w:p>
    <w:p w14:paraId="4F7F422E" w14:textId="77777777" w:rsidR="00570EC2" w:rsidRPr="00570EC2" w:rsidRDefault="00570EC2" w:rsidP="00570EC2">
      <w:pPr>
        <w:pStyle w:val="NormalWeb"/>
        <w:numPr>
          <w:ilvl w:val="0"/>
          <w:numId w:val="18"/>
        </w:numPr>
        <w:rPr>
          <w:rFonts w:asciiTheme="minorHAnsi" w:hAnsiTheme="minorHAnsi"/>
        </w:rPr>
      </w:pPr>
      <w:r w:rsidRPr="00570EC2">
        <w:rPr>
          <w:rFonts w:asciiTheme="minorHAnsi" w:hAnsiTheme="minorHAnsi"/>
        </w:rPr>
        <w:t>Students may satisfy the English requirement with ENGL 1010 or ENGL 1020, subject to confirmation of the approved course requirement.</w:t>
      </w:r>
    </w:p>
    <w:p w14:paraId="601ACA32" w14:textId="77777777" w:rsidR="00570EC2" w:rsidRPr="00570EC2" w:rsidRDefault="00570EC2" w:rsidP="00570EC2">
      <w:pPr>
        <w:pStyle w:val="NormalWeb"/>
        <w:numPr>
          <w:ilvl w:val="0"/>
          <w:numId w:val="18"/>
        </w:numPr>
        <w:rPr>
          <w:rFonts w:asciiTheme="minorHAnsi" w:hAnsiTheme="minorHAnsi"/>
        </w:rPr>
      </w:pPr>
      <w:r w:rsidRPr="00570EC2">
        <w:rPr>
          <w:rFonts w:asciiTheme="minorHAnsi" w:hAnsiTheme="minorHAnsi"/>
        </w:rPr>
        <w:t>Students may satisfy the mathematics requirement with MATH 1530 or an approved higher-level mathematics course. Students should consult a Student Success Advisor to confirm course eligibility before registering.</w:t>
      </w:r>
    </w:p>
    <w:p w14:paraId="7ECBBC79" w14:textId="77777777" w:rsidR="00570EC2" w:rsidRPr="00570EC2" w:rsidRDefault="00570EC2" w:rsidP="00570EC2">
      <w:pPr>
        <w:pStyle w:val="Heading2"/>
        <w:rPr>
          <w:rFonts w:asciiTheme="minorHAnsi" w:hAnsiTheme="minorHAnsi"/>
        </w:rPr>
      </w:pPr>
      <w:r w:rsidRPr="00570EC2">
        <w:rPr>
          <w:rFonts w:asciiTheme="minorHAnsi" w:hAnsiTheme="minorHAnsi"/>
        </w:rPr>
        <w:lastRenderedPageBreak/>
        <w:t>Sample Prerequisite Course Schedule</w:t>
      </w:r>
    </w:p>
    <w:p w14:paraId="690A65C4" w14:textId="77777777" w:rsidR="00570EC2" w:rsidRPr="00570EC2" w:rsidRDefault="00570EC2" w:rsidP="00570EC2">
      <w:pPr>
        <w:pStyle w:val="NormalWeb"/>
        <w:rPr>
          <w:rFonts w:asciiTheme="minorHAnsi" w:hAnsiTheme="minorHAnsi"/>
        </w:rPr>
      </w:pPr>
      <w:r w:rsidRPr="00570EC2">
        <w:rPr>
          <w:rFonts w:asciiTheme="minorHAnsi" w:hAnsiTheme="minorHAnsi"/>
        </w:rPr>
        <w:t>The following sample schedule illustrates how a first-time college student may complete the required prerequisite courses over two semesters.</w:t>
      </w:r>
    </w:p>
    <w:p w14:paraId="4EEEFB20" w14:textId="77777777" w:rsidR="00570EC2" w:rsidRPr="00570EC2" w:rsidRDefault="00570EC2" w:rsidP="00570EC2">
      <w:pPr>
        <w:pStyle w:val="NormalWeb"/>
        <w:rPr>
          <w:rFonts w:asciiTheme="minorHAnsi" w:hAnsiTheme="minorHAnsi"/>
        </w:rPr>
      </w:pPr>
      <w:r w:rsidRPr="00570EC2">
        <w:rPr>
          <w:rFonts w:asciiTheme="minorHAnsi" w:hAnsiTheme="minorHAnsi"/>
        </w:rPr>
        <w:t>This schedule assumes the student is college-ready in reading, writing, and mathematics; plans to enroll full-time (12 or more credit hours per semester); and has met any prerequisites required for BIOL 2010.</w:t>
      </w:r>
    </w:p>
    <w:p w14:paraId="4124DC2F" w14:textId="77777777" w:rsidR="00570EC2" w:rsidRPr="00570EC2" w:rsidRDefault="00570EC2" w:rsidP="00570EC2">
      <w:pPr>
        <w:pStyle w:val="NormalWeb"/>
        <w:rPr>
          <w:rFonts w:asciiTheme="minorHAnsi" w:hAnsiTheme="minorHAnsi"/>
        </w:rPr>
      </w:pPr>
      <w:r w:rsidRPr="00570EC2">
        <w:rPr>
          <w:rStyle w:val="Strong"/>
          <w:rFonts w:asciiTheme="minorHAnsi" w:hAnsiTheme="minorHAnsi"/>
        </w:rPr>
        <w:t>Students are strongly encouraged to meet with a Student Success Advisor to develop an individualized academic plan.</w:t>
      </w:r>
      <w:r w:rsidRPr="00570EC2">
        <w:rPr>
          <w:rFonts w:asciiTheme="minorHAnsi" w:hAnsiTheme="minorHAnsi"/>
        </w:rPr>
        <w:t xml:space="preserve"> Course placement, availability, and individual academic needs may affect the recommended schedule.</w:t>
      </w:r>
    </w:p>
    <w:p w14:paraId="3E1FBD95" w14:textId="77777777" w:rsidR="00570EC2" w:rsidRPr="00570EC2" w:rsidRDefault="00570EC2" w:rsidP="00570EC2">
      <w:pPr>
        <w:pStyle w:val="Heading3"/>
        <w:rPr>
          <w:rFonts w:asciiTheme="minorHAnsi" w:hAnsiTheme="minorHAnsi"/>
        </w:rPr>
      </w:pPr>
      <w:r w:rsidRPr="00570EC2">
        <w:rPr>
          <w:rFonts w:asciiTheme="minorHAnsi" w:hAnsiTheme="minorHAnsi"/>
        </w:rPr>
        <w:t>Sample Fall Semester</w:t>
      </w:r>
    </w:p>
    <w:tbl>
      <w:tblPr>
        <w:tblW w:w="788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77"/>
        <w:gridCol w:w="4098"/>
        <w:gridCol w:w="1405"/>
      </w:tblGrid>
      <w:tr w:rsidR="00570EC2" w:rsidRPr="00570EC2" w14:paraId="7982F688" w14:textId="77777777" w:rsidTr="00602734">
        <w:trPr>
          <w:trHeight w:val="491"/>
          <w:tblCellSpacing w:w="15" w:type="dxa"/>
        </w:trPr>
        <w:tc>
          <w:tcPr>
            <w:tcW w:w="0" w:type="auto"/>
            <w:vAlign w:val="center"/>
            <w:hideMark/>
          </w:tcPr>
          <w:p w14:paraId="62B8D40B" w14:textId="77777777" w:rsidR="00570EC2" w:rsidRPr="00570EC2" w:rsidRDefault="00570EC2">
            <w:pPr>
              <w:jc w:val="center"/>
              <w:rPr>
                <w:b/>
                <w:bCs/>
              </w:rPr>
            </w:pPr>
            <w:r w:rsidRPr="00570EC2">
              <w:rPr>
                <w:b/>
                <w:bCs/>
              </w:rPr>
              <w:t>Course</w:t>
            </w:r>
          </w:p>
        </w:tc>
        <w:tc>
          <w:tcPr>
            <w:tcW w:w="4068" w:type="dxa"/>
            <w:vAlign w:val="center"/>
            <w:hideMark/>
          </w:tcPr>
          <w:p w14:paraId="67AB9ECF" w14:textId="77777777" w:rsidR="00570EC2" w:rsidRPr="00570EC2" w:rsidRDefault="00570EC2">
            <w:pPr>
              <w:jc w:val="center"/>
              <w:rPr>
                <w:b/>
                <w:bCs/>
              </w:rPr>
            </w:pPr>
            <w:r w:rsidRPr="00570EC2">
              <w:rPr>
                <w:b/>
                <w:bCs/>
              </w:rPr>
              <w:t>Course Title</w:t>
            </w:r>
          </w:p>
        </w:tc>
        <w:tc>
          <w:tcPr>
            <w:tcW w:w="1360" w:type="dxa"/>
            <w:vAlign w:val="center"/>
            <w:hideMark/>
          </w:tcPr>
          <w:p w14:paraId="3DF84BDB" w14:textId="77777777" w:rsidR="00570EC2" w:rsidRPr="00570EC2" w:rsidRDefault="00570EC2">
            <w:pPr>
              <w:jc w:val="center"/>
              <w:rPr>
                <w:b/>
                <w:bCs/>
              </w:rPr>
            </w:pPr>
            <w:r w:rsidRPr="00570EC2">
              <w:rPr>
                <w:b/>
                <w:bCs/>
              </w:rPr>
              <w:t>Credit Hours</w:t>
            </w:r>
          </w:p>
        </w:tc>
      </w:tr>
      <w:tr w:rsidR="00570EC2" w:rsidRPr="00570EC2" w14:paraId="420CFFC0" w14:textId="77777777" w:rsidTr="00602734">
        <w:trPr>
          <w:trHeight w:val="475"/>
          <w:tblCellSpacing w:w="15" w:type="dxa"/>
        </w:trPr>
        <w:tc>
          <w:tcPr>
            <w:tcW w:w="0" w:type="auto"/>
            <w:vAlign w:val="center"/>
            <w:hideMark/>
          </w:tcPr>
          <w:p w14:paraId="3038C7C7" w14:textId="77777777" w:rsidR="00570EC2" w:rsidRPr="00570EC2" w:rsidRDefault="00570EC2">
            <w:r w:rsidRPr="00570EC2">
              <w:t>AHC 115</w:t>
            </w:r>
          </w:p>
        </w:tc>
        <w:tc>
          <w:tcPr>
            <w:tcW w:w="4068" w:type="dxa"/>
            <w:vAlign w:val="center"/>
            <w:hideMark/>
          </w:tcPr>
          <w:p w14:paraId="0D54E740" w14:textId="77777777" w:rsidR="00570EC2" w:rsidRPr="00570EC2" w:rsidRDefault="00570EC2">
            <w:r w:rsidRPr="00570EC2">
              <w:t>Medical Terminology</w:t>
            </w:r>
          </w:p>
        </w:tc>
        <w:tc>
          <w:tcPr>
            <w:tcW w:w="1360" w:type="dxa"/>
            <w:vAlign w:val="center"/>
            <w:hideMark/>
          </w:tcPr>
          <w:p w14:paraId="0D384072" w14:textId="77777777" w:rsidR="00570EC2" w:rsidRPr="00570EC2" w:rsidRDefault="00570EC2" w:rsidP="00602734">
            <w:pPr>
              <w:jc w:val="center"/>
            </w:pPr>
            <w:r w:rsidRPr="00570EC2">
              <w:t>3</w:t>
            </w:r>
          </w:p>
        </w:tc>
      </w:tr>
      <w:tr w:rsidR="00570EC2" w:rsidRPr="00570EC2" w14:paraId="1165A9D3" w14:textId="77777777" w:rsidTr="00602734">
        <w:trPr>
          <w:trHeight w:val="491"/>
          <w:tblCellSpacing w:w="15" w:type="dxa"/>
        </w:trPr>
        <w:tc>
          <w:tcPr>
            <w:tcW w:w="0" w:type="auto"/>
            <w:vAlign w:val="center"/>
            <w:hideMark/>
          </w:tcPr>
          <w:p w14:paraId="07BC3448" w14:textId="77777777" w:rsidR="00570EC2" w:rsidRPr="00570EC2" w:rsidRDefault="00570EC2">
            <w:r w:rsidRPr="00570EC2">
              <w:t>BIOL 2010</w:t>
            </w:r>
          </w:p>
        </w:tc>
        <w:tc>
          <w:tcPr>
            <w:tcW w:w="4068" w:type="dxa"/>
            <w:vAlign w:val="center"/>
            <w:hideMark/>
          </w:tcPr>
          <w:p w14:paraId="5A2E653A" w14:textId="77777777" w:rsidR="00570EC2" w:rsidRPr="00570EC2" w:rsidRDefault="00570EC2">
            <w:r w:rsidRPr="00570EC2">
              <w:t>Human Anatomy &amp; Physiology I</w:t>
            </w:r>
          </w:p>
        </w:tc>
        <w:tc>
          <w:tcPr>
            <w:tcW w:w="1360" w:type="dxa"/>
            <w:vAlign w:val="center"/>
            <w:hideMark/>
          </w:tcPr>
          <w:p w14:paraId="40EE4F51" w14:textId="77777777" w:rsidR="00570EC2" w:rsidRPr="00570EC2" w:rsidRDefault="00570EC2" w:rsidP="00602734">
            <w:pPr>
              <w:jc w:val="center"/>
            </w:pPr>
            <w:r w:rsidRPr="00570EC2">
              <w:t>4</w:t>
            </w:r>
          </w:p>
        </w:tc>
      </w:tr>
      <w:tr w:rsidR="00570EC2" w:rsidRPr="00570EC2" w14:paraId="0EBC387C" w14:textId="77777777" w:rsidTr="00602734">
        <w:trPr>
          <w:trHeight w:val="475"/>
          <w:tblCellSpacing w:w="15" w:type="dxa"/>
        </w:trPr>
        <w:tc>
          <w:tcPr>
            <w:tcW w:w="0" w:type="auto"/>
            <w:vAlign w:val="center"/>
            <w:hideMark/>
          </w:tcPr>
          <w:p w14:paraId="0430BD80" w14:textId="77777777" w:rsidR="00570EC2" w:rsidRPr="00570EC2" w:rsidRDefault="00570EC2">
            <w:r w:rsidRPr="00570EC2">
              <w:t>ENGL 1010</w:t>
            </w:r>
          </w:p>
        </w:tc>
        <w:tc>
          <w:tcPr>
            <w:tcW w:w="4068" w:type="dxa"/>
            <w:vAlign w:val="center"/>
            <w:hideMark/>
          </w:tcPr>
          <w:p w14:paraId="5CE293AA" w14:textId="77777777" w:rsidR="00570EC2" w:rsidRPr="00570EC2" w:rsidRDefault="00570EC2">
            <w:r w:rsidRPr="00570EC2">
              <w:t>English Composition I</w:t>
            </w:r>
          </w:p>
        </w:tc>
        <w:tc>
          <w:tcPr>
            <w:tcW w:w="1360" w:type="dxa"/>
            <w:vAlign w:val="center"/>
            <w:hideMark/>
          </w:tcPr>
          <w:p w14:paraId="7B47DB7D" w14:textId="77777777" w:rsidR="00570EC2" w:rsidRPr="00570EC2" w:rsidRDefault="00570EC2" w:rsidP="00602734">
            <w:pPr>
              <w:jc w:val="center"/>
            </w:pPr>
            <w:r w:rsidRPr="00570EC2">
              <w:t>3</w:t>
            </w:r>
          </w:p>
        </w:tc>
      </w:tr>
      <w:tr w:rsidR="00570EC2" w:rsidRPr="00570EC2" w14:paraId="03731CC9" w14:textId="77777777" w:rsidTr="00602734">
        <w:trPr>
          <w:trHeight w:val="475"/>
          <w:tblCellSpacing w:w="15" w:type="dxa"/>
        </w:trPr>
        <w:tc>
          <w:tcPr>
            <w:tcW w:w="0" w:type="auto"/>
            <w:vAlign w:val="center"/>
            <w:hideMark/>
          </w:tcPr>
          <w:p w14:paraId="65CF9A14" w14:textId="77777777" w:rsidR="00570EC2" w:rsidRPr="00570EC2" w:rsidRDefault="00570EC2">
            <w:r w:rsidRPr="00570EC2">
              <w:t>MATH 1530</w:t>
            </w:r>
          </w:p>
        </w:tc>
        <w:tc>
          <w:tcPr>
            <w:tcW w:w="4068" w:type="dxa"/>
            <w:vAlign w:val="center"/>
            <w:hideMark/>
          </w:tcPr>
          <w:p w14:paraId="6856D179" w14:textId="77777777" w:rsidR="00570EC2" w:rsidRPr="00570EC2" w:rsidRDefault="00570EC2">
            <w:r w:rsidRPr="00570EC2">
              <w:t>Introductory Statistics</w:t>
            </w:r>
          </w:p>
        </w:tc>
        <w:tc>
          <w:tcPr>
            <w:tcW w:w="1360" w:type="dxa"/>
            <w:vAlign w:val="center"/>
            <w:hideMark/>
          </w:tcPr>
          <w:p w14:paraId="65AEF17C" w14:textId="77777777" w:rsidR="00570EC2" w:rsidRPr="00570EC2" w:rsidRDefault="00570EC2" w:rsidP="00602734">
            <w:pPr>
              <w:jc w:val="center"/>
            </w:pPr>
            <w:r w:rsidRPr="00570EC2">
              <w:t>3</w:t>
            </w:r>
          </w:p>
        </w:tc>
      </w:tr>
      <w:tr w:rsidR="00570EC2" w:rsidRPr="00570EC2" w14:paraId="483D9B03" w14:textId="77777777" w:rsidTr="00602734">
        <w:trPr>
          <w:trHeight w:val="491"/>
          <w:tblCellSpacing w:w="15" w:type="dxa"/>
        </w:trPr>
        <w:tc>
          <w:tcPr>
            <w:tcW w:w="0" w:type="auto"/>
            <w:vAlign w:val="center"/>
            <w:hideMark/>
          </w:tcPr>
          <w:p w14:paraId="7223EC5C" w14:textId="77777777" w:rsidR="00570EC2" w:rsidRPr="00570EC2" w:rsidRDefault="00570EC2">
            <w:r w:rsidRPr="00570EC2">
              <w:rPr>
                <w:rStyle w:val="Strong"/>
              </w:rPr>
              <w:t>Total Credit Hours</w:t>
            </w:r>
          </w:p>
        </w:tc>
        <w:tc>
          <w:tcPr>
            <w:tcW w:w="4068" w:type="dxa"/>
            <w:vAlign w:val="center"/>
            <w:hideMark/>
          </w:tcPr>
          <w:p w14:paraId="672F7F1A" w14:textId="77777777" w:rsidR="00570EC2" w:rsidRPr="00570EC2" w:rsidRDefault="00570EC2"/>
        </w:tc>
        <w:tc>
          <w:tcPr>
            <w:tcW w:w="1360" w:type="dxa"/>
            <w:vAlign w:val="center"/>
            <w:hideMark/>
          </w:tcPr>
          <w:p w14:paraId="242C080D" w14:textId="77777777" w:rsidR="00570EC2" w:rsidRPr="00570EC2" w:rsidRDefault="00570EC2" w:rsidP="00602734">
            <w:pPr>
              <w:jc w:val="center"/>
            </w:pPr>
            <w:r w:rsidRPr="00570EC2">
              <w:rPr>
                <w:rStyle w:val="Strong"/>
              </w:rPr>
              <w:t>13</w:t>
            </w:r>
          </w:p>
        </w:tc>
      </w:tr>
    </w:tbl>
    <w:p w14:paraId="7E709615" w14:textId="77777777" w:rsidR="00570EC2" w:rsidRPr="00570EC2" w:rsidRDefault="00570EC2" w:rsidP="00570EC2">
      <w:pPr>
        <w:pStyle w:val="Heading3"/>
        <w:rPr>
          <w:rFonts w:asciiTheme="minorHAnsi" w:hAnsiTheme="minorHAnsi"/>
        </w:rPr>
      </w:pPr>
      <w:r w:rsidRPr="00570EC2">
        <w:rPr>
          <w:rFonts w:asciiTheme="minorHAnsi" w:hAnsiTheme="minorHAnsi"/>
        </w:rPr>
        <w:t>Sample Spring Semester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75"/>
        <w:gridCol w:w="3793"/>
        <w:gridCol w:w="1368"/>
      </w:tblGrid>
      <w:tr w:rsidR="00570EC2" w:rsidRPr="00570EC2" w14:paraId="68BEBF38" w14:textId="77777777" w:rsidTr="00570EC2">
        <w:trPr>
          <w:tblCellSpacing w:w="15" w:type="dxa"/>
        </w:trPr>
        <w:tc>
          <w:tcPr>
            <w:tcW w:w="0" w:type="auto"/>
            <w:vAlign w:val="center"/>
            <w:hideMark/>
          </w:tcPr>
          <w:p w14:paraId="403A9538" w14:textId="77777777" w:rsidR="00570EC2" w:rsidRPr="00570EC2" w:rsidRDefault="00570EC2">
            <w:pPr>
              <w:jc w:val="center"/>
              <w:rPr>
                <w:b/>
                <w:bCs/>
              </w:rPr>
            </w:pPr>
            <w:r w:rsidRPr="00570EC2">
              <w:rPr>
                <w:b/>
                <w:bCs/>
              </w:rPr>
              <w:t>Course</w:t>
            </w:r>
          </w:p>
        </w:tc>
        <w:tc>
          <w:tcPr>
            <w:tcW w:w="0" w:type="auto"/>
            <w:vAlign w:val="center"/>
            <w:hideMark/>
          </w:tcPr>
          <w:p w14:paraId="227B6D45" w14:textId="77777777" w:rsidR="00570EC2" w:rsidRPr="00570EC2" w:rsidRDefault="00570EC2">
            <w:pPr>
              <w:jc w:val="center"/>
              <w:rPr>
                <w:b/>
                <w:bCs/>
              </w:rPr>
            </w:pPr>
            <w:r w:rsidRPr="00570EC2">
              <w:rPr>
                <w:b/>
                <w:bCs/>
              </w:rPr>
              <w:t>Course Title</w:t>
            </w:r>
          </w:p>
        </w:tc>
        <w:tc>
          <w:tcPr>
            <w:tcW w:w="0" w:type="auto"/>
            <w:vAlign w:val="center"/>
            <w:hideMark/>
          </w:tcPr>
          <w:p w14:paraId="741BC76E" w14:textId="77777777" w:rsidR="00570EC2" w:rsidRPr="00570EC2" w:rsidRDefault="00570EC2">
            <w:pPr>
              <w:jc w:val="center"/>
              <w:rPr>
                <w:b/>
                <w:bCs/>
              </w:rPr>
            </w:pPr>
            <w:r w:rsidRPr="00570EC2">
              <w:rPr>
                <w:b/>
                <w:bCs/>
              </w:rPr>
              <w:t>Credit Hours</w:t>
            </w:r>
          </w:p>
        </w:tc>
      </w:tr>
      <w:tr w:rsidR="00570EC2" w:rsidRPr="00570EC2" w14:paraId="1529F114" w14:textId="77777777" w:rsidTr="00570EC2">
        <w:trPr>
          <w:tblCellSpacing w:w="15" w:type="dxa"/>
        </w:trPr>
        <w:tc>
          <w:tcPr>
            <w:tcW w:w="0" w:type="auto"/>
            <w:vAlign w:val="center"/>
            <w:hideMark/>
          </w:tcPr>
          <w:p w14:paraId="78BAB5B6" w14:textId="77777777" w:rsidR="00570EC2" w:rsidRPr="00570EC2" w:rsidRDefault="00570EC2">
            <w:r w:rsidRPr="00570EC2">
              <w:t>RADT 1200</w:t>
            </w:r>
          </w:p>
        </w:tc>
        <w:tc>
          <w:tcPr>
            <w:tcW w:w="0" w:type="auto"/>
            <w:vAlign w:val="center"/>
            <w:hideMark/>
          </w:tcPr>
          <w:p w14:paraId="2DD9F650" w14:textId="77777777" w:rsidR="00570EC2" w:rsidRPr="00570EC2" w:rsidRDefault="00570EC2">
            <w:r w:rsidRPr="00570EC2">
              <w:t>Introduction to Medical Imaging</w:t>
            </w:r>
          </w:p>
        </w:tc>
        <w:tc>
          <w:tcPr>
            <w:tcW w:w="0" w:type="auto"/>
            <w:vAlign w:val="center"/>
            <w:hideMark/>
          </w:tcPr>
          <w:p w14:paraId="1DCB23D2" w14:textId="77777777" w:rsidR="00570EC2" w:rsidRPr="00570EC2" w:rsidRDefault="00570EC2" w:rsidP="00602734">
            <w:pPr>
              <w:jc w:val="center"/>
            </w:pPr>
            <w:r w:rsidRPr="00570EC2">
              <w:t>2</w:t>
            </w:r>
          </w:p>
        </w:tc>
      </w:tr>
      <w:tr w:rsidR="00570EC2" w:rsidRPr="00570EC2" w14:paraId="4E43FC31" w14:textId="77777777" w:rsidTr="00570EC2">
        <w:trPr>
          <w:tblCellSpacing w:w="15" w:type="dxa"/>
        </w:trPr>
        <w:tc>
          <w:tcPr>
            <w:tcW w:w="0" w:type="auto"/>
            <w:vAlign w:val="center"/>
            <w:hideMark/>
          </w:tcPr>
          <w:p w14:paraId="0512522D" w14:textId="77777777" w:rsidR="00570EC2" w:rsidRPr="00570EC2" w:rsidRDefault="00570EC2">
            <w:r w:rsidRPr="00570EC2">
              <w:t>BIOL 2020</w:t>
            </w:r>
          </w:p>
        </w:tc>
        <w:tc>
          <w:tcPr>
            <w:tcW w:w="0" w:type="auto"/>
            <w:vAlign w:val="center"/>
            <w:hideMark/>
          </w:tcPr>
          <w:p w14:paraId="2AE74DE2" w14:textId="77777777" w:rsidR="00570EC2" w:rsidRPr="00570EC2" w:rsidRDefault="00570EC2">
            <w:r w:rsidRPr="00570EC2">
              <w:t>Human Anatomy &amp; Physiology II</w:t>
            </w:r>
          </w:p>
        </w:tc>
        <w:tc>
          <w:tcPr>
            <w:tcW w:w="0" w:type="auto"/>
            <w:vAlign w:val="center"/>
            <w:hideMark/>
          </w:tcPr>
          <w:p w14:paraId="06A3A029" w14:textId="77777777" w:rsidR="00570EC2" w:rsidRPr="00570EC2" w:rsidRDefault="00570EC2" w:rsidP="00602734">
            <w:pPr>
              <w:jc w:val="center"/>
            </w:pPr>
            <w:r w:rsidRPr="00570EC2">
              <w:t>4</w:t>
            </w:r>
          </w:p>
        </w:tc>
      </w:tr>
      <w:tr w:rsidR="00570EC2" w:rsidRPr="00570EC2" w14:paraId="542B3513" w14:textId="77777777" w:rsidTr="00570EC2">
        <w:trPr>
          <w:tblCellSpacing w:w="15" w:type="dxa"/>
        </w:trPr>
        <w:tc>
          <w:tcPr>
            <w:tcW w:w="0" w:type="auto"/>
            <w:vAlign w:val="center"/>
            <w:hideMark/>
          </w:tcPr>
          <w:p w14:paraId="212EBF97" w14:textId="77777777" w:rsidR="00570EC2" w:rsidRPr="00570EC2" w:rsidRDefault="00570EC2">
            <w:r w:rsidRPr="00570EC2">
              <w:t>Humanities/Fine Arts</w:t>
            </w:r>
          </w:p>
        </w:tc>
        <w:tc>
          <w:tcPr>
            <w:tcW w:w="0" w:type="auto"/>
            <w:vAlign w:val="center"/>
            <w:hideMark/>
          </w:tcPr>
          <w:p w14:paraId="1978CAE4" w14:textId="77777777" w:rsidR="00570EC2" w:rsidRPr="00570EC2" w:rsidRDefault="00570EC2">
            <w:r w:rsidRPr="00570EC2">
              <w:t>Approved course; see Vol State Catalog</w:t>
            </w:r>
          </w:p>
        </w:tc>
        <w:tc>
          <w:tcPr>
            <w:tcW w:w="0" w:type="auto"/>
            <w:vAlign w:val="center"/>
            <w:hideMark/>
          </w:tcPr>
          <w:p w14:paraId="4A0C47CC" w14:textId="77777777" w:rsidR="00570EC2" w:rsidRPr="00570EC2" w:rsidRDefault="00570EC2" w:rsidP="00602734">
            <w:pPr>
              <w:jc w:val="center"/>
            </w:pPr>
            <w:r w:rsidRPr="00570EC2">
              <w:t>3</w:t>
            </w:r>
          </w:p>
        </w:tc>
      </w:tr>
      <w:tr w:rsidR="00570EC2" w:rsidRPr="00570EC2" w14:paraId="34E2E7DC" w14:textId="77777777" w:rsidTr="00570EC2">
        <w:trPr>
          <w:tblCellSpacing w:w="15" w:type="dxa"/>
        </w:trPr>
        <w:tc>
          <w:tcPr>
            <w:tcW w:w="0" w:type="auto"/>
            <w:vAlign w:val="center"/>
            <w:hideMark/>
          </w:tcPr>
          <w:p w14:paraId="189FFD2F" w14:textId="77777777" w:rsidR="00570EC2" w:rsidRPr="00570EC2" w:rsidRDefault="00570EC2">
            <w:r w:rsidRPr="00570EC2">
              <w:t>Social/Behavioral Sciences</w:t>
            </w:r>
          </w:p>
        </w:tc>
        <w:tc>
          <w:tcPr>
            <w:tcW w:w="0" w:type="auto"/>
            <w:vAlign w:val="center"/>
            <w:hideMark/>
          </w:tcPr>
          <w:p w14:paraId="4CC0C166" w14:textId="77777777" w:rsidR="00570EC2" w:rsidRPr="00570EC2" w:rsidRDefault="00570EC2">
            <w:r w:rsidRPr="00570EC2">
              <w:t>Approved course; see Vol State Catalog</w:t>
            </w:r>
          </w:p>
        </w:tc>
        <w:tc>
          <w:tcPr>
            <w:tcW w:w="0" w:type="auto"/>
            <w:vAlign w:val="center"/>
            <w:hideMark/>
          </w:tcPr>
          <w:p w14:paraId="19C85148" w14:textId="77777777" w:rsidR="00570EC2" w:rsidRPr="00570EC2" w:rsidRDefault="00570EC2" w:rsidP="00602734">
            <w:pPr>
              <w:jc w:val="center"/>
            </w:pPr>
            <w:r w:rsidRPr="00570EC2">
              <w:t>3</w:t>
            </w:r>
          </w:p>
        </w:tc>
      </w:tr>
      <w:tr w:rsidR="00570EC2" w:rsidRPr="00570EC2" w14:paraId="79FDEA4D" w14:textId="77777777" w:rsidTr="00570EC2">
        <w:trPr>
          <w:tblCellSpacing w:w="15" w:type="dxa"/>
        </w:trPr>
        <w:tc>
          <w:tcPr>
            <w:tcW w:w="0" w:type="auto"/>
            <w:vAlign w:val="center"/>
            <w:hideMark/>
          </w:tcPr>
          <w:p w14:paraId="7FE5BF4E" w14:textId="77777777" w:rsidR="00570EC2" w:rsidRPr="00570EC2" w:rsidRDefault="00570EC2">
            <w:r w:rsidRPr="00570EC2">
              <w:rPr>
                <w:rStyle w:val="Strong"/>
              </w:rPr>
              <w:t>Total Credit Hours</w:t>
            </w:r>
          </w:p>
        </w:tc>
        <w:tc>
          <w:tcPr>
            <w:tcW w:w="0" w:type="auto"/>
            <w:vAlign w:val="center"/>
            <w:hideMark/>
          </w:tcPr>
          <w:p w14:paraId="2BE9121E" w14:textId="77777777" w:rsidR="00570EC2" w:rsidRPr="00570EC2" w:rsidRDefault="00570EC2"/>
        </w:tc>
        <w:tc>
          <w:tcPr>
            <w:tcW w:w="0" w:type="auto"/>
            <w:vAlign w:val="center"/>
            <w:hideMark/>
          </w:tcPr>
          <w:p w14:paraId="2768C943" w14:textId="77777777" w:rsidR="00570EC2" w:rsidRPr="00570EC2" w:rsidRDefault="00570EC2" w:rsidP="00602734">
            <w:pPr>
              <w:jc w:val="center"/>
            </w:pPr>
            <w:r w:rsidRPr="00570EC2">
              <w:rPr>
                <w:rStyle w:val="Strong"/>
              </w:rPr>
              <w:t>12</w:t>
            </w:r>
          </w:p>
        </w:tc>
      </w:tr>
    </w:tbl>
    <w:p w14:paraId="1D127972" w14:textId="77777777" w:rsidR="00570EC2" w:rsidRPr="00570EC2" w:rsidRDefault="00570EC2" w:rsidP="00570EC2">
      <w:pPr>
        <w:pStyle w:val="NormalWeb"/>
        <w:rPr>
          <w:rFonts w:asciiTheme="minorHAnsi" w:hAnsiTheme="minorHAnsi"/>
        </w:rPr>
      </w:pPr>
      <w:r w:rsidRPr="00570EC2">
        <w:rPr>
          <w:rStyle w:val="Emphasis"/>
          <w:rFonts w:asciiTheme="minorHAnsi" w:hAnsiTheme="minorHAnsi"/>
        </w:rPr>
        <w:t>This schedule is an example only and does not guarantee course availability or admission to the Radiologic Technology Program.</w:t>
      </w:r>
    </w:p>
    <w:p w14:paraId="152C1B7C" w14:textId="77777777" w:rsidR="008D7268" w:rsidRPr="00375274" w:rsidRDefault="008D7268" w:rsidP="008D7268">
      <w:pPr>
        <w:pStyle w:val="paragraph"/>
        <w:spacing w:before="0" w:beforeAutospacing="0" w:after="0" w:afterAutospacing="0"/>
        <w:textAlignment w:val="baseline"/>
        <w:rPr>
          <w:rFonts w:ascii="Arial" w:eastAsia="Arial Narrow" w:hAnsi="Arial" w:cs="Arial"/>
        </w:rPr>
      </w:pPr>
      <w:r w:rsidRPr="00375274">
        <w:rPr>
          <w:rStyle w:val="normaltextrun"/>
          <w:rFonts w:ascii="Arial" w:eastAsia="Arial Narrow" w:hAnsi="Arial" w:cs="Arial"/>
          <w:b/>
          <w:bCs/>
        </w:rPr>
        <w:t>*Apply to Radiologic Technology by April 1*</w:t>
      </w:r>
      <w:r w:rsidRPr="00375274">
        <w:rPr>
          <w:rStyle w:val="eop"/>
          <w:rFonts w:ascii="Arial" w:eastAsia="Arial Narrow" w:hAnsi="Arial" w:cs="Arial"/>
        </w:rPr>
        <w:t> </w:t>
      </w:r>
    </w:p>
    <w:p w14:paraId="13C56D0C" w14:textId="77777777" w:rsidR="001E6E53" w:rsidRPr="001E6E53" w:rsidRDefault="001E6E53" w:rsidP="001E6E53">
      <w:pPr>
        <w:pStyle w:val="Heading1"/>
      </w:pPr>
      <w:r w:rsidRPr="001E6E53">
        <w:lastRenderedPageBreak/>
        <w:t>Frequently Asked Questions</w:t>
      </w:r>
    </w:p>
    <w:p w14:paraId="17F50E7F"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1. What will the Radiologic Technology Program prepare me to do?</w:t>
      </w:r>
    </w:p>
    <w:p w14:paraId="2F39ED43"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The program prepares students to become entry-level radiographers who perform diagnostic imaging procedures, provide patient care, and practice radiation safety. Graduates may apply for the national certification examination administered by the American Registry of Radiologic Technologists (ARRT), provided they meet all eligibility requirements.</w:t>
      </w:r>
    </w:p>
    <w:p w14:paraId="5C4FF5FC"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2. When are students admitted to the program?</w:t>
      </w:r>
    </w:p>
    <w:p w14:paraId="029CABCD"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Students are admitted once each year. Qualified applicants are invited to interview in late May, and accepted students begin the program in the fall semester.</w:t>
      </w:r>
    </w:p>
    <w:p w14:paraId="4F77967D"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3. When will I be notified of my admission status?</w:t>
      </w:r>
    </w:p>
    <w:p w14:paraId="39D50A09"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Applicants who complete an interview will receive an email notification of their admission status from the Radiologic Technology Program office in early June.</w:t>
      </w:r>
    </w:p>
    <w:p w14:paraId="3CEED6D5"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4. Does the program maintain a waiting list?</w:t>
      </w:r>
    </w:p>
    <w:p w14:paraId="31B481DF"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 xml:space="preserve">Yes. The Radiologic Technology Program maintains an alternate list of qualified applicants who may be </w:t>
      </w:r>
      <w:proofErr w:type="gramStart"/>
      <w:r w:rsidRPr="001E6E53">
        <w:rPr>
          <w:rFonts w:asciiTheme="minorHAnsi" w:hAnsiTheme="minorHAnsi"/>
          <w:sz w:val="24"/>
          <w:szCs w:val="24"/>
        </w:rPr>
        <w:t>offered admission</w:t>
      </w:r>
      <w:proofErr w:type="gramEnd"/>
      <w:r w:rsidRPr="001E6E53">
        <w:rPr>
          <w:rFonts w:asciiTheme="minorHAnsi" w:hAnsiTheme="minorHAnsi"/>
          <w:sz w:val="24"/>
          <w:szCs w:val="24"/>
        </w:rPr>
        <w:t xml:space="preserve"> if a position becomes available. Placement on the alternate list does not guarantee admission.</w:t>
      </w:r>
    </w:p>
    <w:p w14:paraId="74E70F57"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5. If I have completed all general education courses, will I still need five semesters to complete the program?</w:t>
      </w:r>
    </w:p>
    <w:p w14:paraId="5F4479CF"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Yes. The Radiologic Technology Program requires five consecutive semesters of full-time study, including the summer semester between the first and second years. All required Radiologic Technology courses must be completed in sequence.</w:t>
      </w:r>
    </w:p>
    <w:p w14:paraId="6101E81E"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6. Will I participate in clinical education at healthcare facilities?</w:t>
      </w:r>
    </w:p>
    <w:p w14:paraId="2132B2A6"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Yes. Students participate in unpaid, supervised clinical education throughout the program. Under the supervision of qualified radiographers, students perform imaging procedures on patients and gain experience in routine radiography, surgery, trauma, and portable imaging.</w:t>
      </w:r>
    </w:p>
    <w:p w14:paraId="30FC456D"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Clinical education involves direct patient contact, exposure to blood and body fluids, patient transfers, and other physical activities associated with radiographic procedures.</w:t>
      </w:r>
    </w:p>
    <w:p w14:paraId="59002623"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Clinical sites are located throughout Middle Tennessee, up to 100 miles from the Gallatin campus. Assignments are determined by program officials, and students may be assigned to different facilities throughout the program. Placement near a student’s residence cannot be guaranteed. Students are responsible for transportation to all assigned clinical sites.</w:t>
      </w:r>
    </w:p>
    <w:p w14:paraId="75C3E7C0"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lastRenderedPageBreak/>
        <w:t>7. What courses should I take before applying to the program?</w:t>
      </w:r>
    </w:p>
    <w:p w14:paraId="779EA52F"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Students must complete all required prerequisite courses by the end of the spring semester in which they apply. Prospective students should follow the Health Sciences, A.S. (Radiologic Technology) pathway and meet with a Student Success Advisor to develop an academic plan.</w:t>
      </w:r>
    </w:p>
    <w:p w14:paraId="1C3406C5"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Students are strongly encouraged to attend a program information session. Dates are available at https://www.volstate.edu/academics/health-sciences/radtech.</w:t>
      </w:r>
    </w:p>
    <w:p w14:paraId="12F46F70"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8. What is the cost of the program?</w:t>
      </w:r>
    </w:p>
    <w:p w14:paraId="4663D42F" w14:textId="77777777" w:rsidR="001E6E53" w:rsidRDefault="001E6E53" w:rsidP="001E6E53">
      <w:pPr>
        <w:pStyle w:val="Heading2"/>
        <w:rPr>
          <w:rFonts w:asciiTheme="minorHAnsi" w:hAnsiTheme="minorHAnsi"/>
          <w:sz w:val="24"/>
          <w:szCs w:val="24"/>
        </w:rPr>
      </w:pPr>
      <w:r w:rsidRPr="001E6E53">
        <w:rPr>
          <w:rFonts w:asciiTheme="minorHAnsi" w:hAnsiTheme="minorHAnsi"/>
          <w:sz w:val="24"/>
          <w:szCs w:val="24"/>
        </w:rPr>
        <w:t>Tuition and mandatory fees are based on the number of credit hours taken each semester. Students are also responsible for additional expenses, including textbooks, uniforms, background checks, drug screenings, immunizations, clinical transportation, and certification-related fees. Estimated expenses are listed below and are subject to change.</w:t>
      </w:r>
    </w:p>
    <w:p w14:paraId="6718E5F6" w14:textId="77777777" w:rsidR="00167240" w:rsidRPr="00167240" w:rsidRDefault="00167240" w:rsidP="00167240"/>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320"/>
        <w:gridCol w:w="4320"/>
      </w:tblGrid>
      <w:tr w:rsidR="001E6E53" w:rsidRPr="001E6E53" w14:paraId="44901501"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7ECFE743"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Expense</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08E7ED87"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Estimated Cost</w:t>
            </w:r>
          </w:p>
        </w:tc>
      </w:tr>
      <w:tr w:rsidR="001E6E53" w:rsidRPr="001E6E53" w14:paraId="7324ADB1"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6682B3B5"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Urine drug screening</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3F35199F"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$40 annually</w:t>
            </w:r>
          </w:p>
        </w:tc>
      </w:tr>
      <w:tr w:rsidR="001E6E53" w:rsidRPr="001E6E53" w14:paraId="52B2CFE8"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612863B3"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Professional liability insurance</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6585A25E"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$40 annually</w:t>
            </w:r>
          </w:p>
        </w:tc>
      </w:tr>
      <w:tr w:rsidR="001E6E53" w:rsidRPr="001E6E53" w14:paraId="7D8C958F"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30DED65E"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Textbooks and radiographic markers</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6FD29AE1"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$700</w:t>
            </w:r>
          </w:p>
        </w:tc>
      </w:tr>
      <w:tr w:rsidR="001E6E53" w:rsidRPr="001E6E53" w14:paraId="7987E7EA"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1552777A"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Uniforms and shoes</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17BE45C9"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$100–$200</w:t>
            </w:r>
          </w:p>
        </w:tc>
      </w:tr>
      <w:tr w:rsidR="001E6E53" w:rsidRPr="001E6E53" w14:paraId="17D640FE"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6DD8E92D"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Immunizations and titers</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35765637"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$400–$600</w:t>
            </w:r>
          </w:p>
        </w:tc>
      </w:tr>
      <w:tr w:rsidR="001E6E53" w:rsidRPr="001E6E53" w14:paraId="3F9FE055"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11880EEB"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Clinical parking, if applicable</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2BB0FB27"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$360</w:t>
            </w:r>
          </w:p>
        </w:tc>
      </w:tr>
      <w:tr w:rsidR="001E6E53" w:rsidRPr="001E6E53" w14:paraId="6B0D5ED0"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736DFC8F"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CPR certification</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5D7EF86D" w14:textId="3B3E2FE8"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w:t>
            </w:r>
            <w:r w:rsidR="00167240">
              <w:rPr>
                <w:rFonts w:asciiTheme="minorHAnsi" w:hAnsiTheme="minorHAnsi"/>
                <w:sz w:val="24"/>
                <w:szCs w:val="24"/>
              </w:rPr>
              <w:t>50</w:t>
            </w:r>
          </w:p>
        </w:tc>
      </w:tr>
      <w:tr w:rsidR="001E6E53" w:rsidRPr="001E6E53" w14:paraId="73969FDD"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7AFB3D02"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ARRT certification examination</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136061DA"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$225</w:t>
            </w:r>
          </w:p>
        </w:tc>
      </w:tr>
      <w:tr w:rsidR="001E6E53" w:rsidRPr="001E6E53" w14:paraId="5937F121" w14:textId="77777777">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747FDFE9"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Criminal background check</w:t>
            </w:r>
          </w:p>
        </w:tc>
        <w:tc>
          <w:tcPr>
            <w:tcW w:w="4320" w:type="dxa"/>
            <w:tcBorders>
              <w:top w:val="single" w:sz="4" w:space="0" w:color="000000"/>
              <w:left w:val="single" w:sz="4" w:space="0" w:color="000000"/>
              <w:bottom w:val="single" w:sz="4" w:space="0" w:color="000000"/>
              <w:right w:val="single" w:sz="4" w:space="0" w:color="000000"/>
            </w:tcBorders>
            <w:shd w:val="clear" w:color="auto" w:fill="FFFFFF"/>
            <w:hideMark/>
          </w:tcPr>
          <w:p w14:paraId="68BDECF2"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Varies</w:t>
            </w:r>
          </w:p>
        </w:tc>
      </w:tr>
    </w:tbl>
    <w:p w14:paraId="522A6A6F" w14:textId="77777777" w:rsidR="001E6E53" w:rsidRDefault="001E6E53" w:rsidP="001E6E53">
      <w:pPr>
        <w:pStyle w:val="Heading2"/>
        <w:rPr>
          <w:rFonts w:asciiTheme="minorHAnsi" w:hAnsiTheme="minorHAnsi"/>
          <w:sz w:val="24"/>
          <w:szCs w:val="24"/>
        </w:rPr>
      </w:pPr>
      <w:r w:rsidRPr="001E6E53">
        <w:rPr>
          <w:rFonts w:asciiTheme="minorHAnsi" w:hAnsiTheme="minorHAnsi"/>
          <w:sz w:val="24"/>
          <w:szCs w:val="24"/>
        </w:rPr>
        <w:t>Students are also responsible for transportation, meals, housing, and other personal expenses. Additional testing, screenings, or immunizations may be required. All costs are estimates and are subject to change.</w:t>
      </w:r>
    </w:p>
    <w:p w14:paraId="0A29C602" w14:textId="77777777" w:rsidR="00167240" w:rsidRPr="00167240" w:rsidRDefault="00167240" w:rsidP="00167240"/>
    <w:p w14:paraId="4042104C"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lastRenderedPageBreak/>
        <w:t>9. What are the typical classroom and clinical hours?</w:t>
      </w:r>
    </w:p>
    <w:p w14:paraId="417803A2"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Classroom instruction is conducted at the Gallatin campus, typically between 8:00 a.m. and 4:00 p.m. Clinical schedules vary by facility but are commonly 7:30 a.m. to 4:00 p.m. Students should be prepared for variations in clinical schedules based on program and clinical site requirements.</w:t>
      </w:r>
    </w:p>
    <w:p w14:paraId="34303764"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10. Are background checks, drug screenings, and immunizations required?</w:t>
      </w:r>
    </w:p>
    <w:p w14:paraId="38C9D37E"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Yes. Students granted provisional acceptance must successfully complete a criminal background check, urine drug screening, and all required preclinical health and safety requirements at their own expense. Additional screenings, background checks, and immunizations may be required during the program. Failure to meet these requirements by the established deadlines may prevent formal admission or continued clinical participation. Detailed instructions are provided following provisional acceptance.</w:t>
      </w:r>
    </w:p>
    <w:p w14:paraId="31C34C49"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11. Can a criminal record affect eligibility for ARRT certification?</w:t>
      </w:r>
    </w:p>
    <w:p w14:paraId="2C52593F"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Yes. Certain criminal convictions, charges, or other violations of the ARRT Standards of Ethics may affect eligibility for certification. Applicants with concerns about their eligibility are encouraged to contact the ARRT before enrolling in the program. The ARRT offers an ethics review process to help individuals determine whether past conduct may affect their eligibility. Visit https://www.arrt.org/ or call 651-687-0048.</w:t>
      </w:r>
    </w:p>
    <w:p w14:paraId="6E369FB9"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12. What happens if I am not accepted into the program?</w:t>
      </w:r>
    </w:p>
    <w:p w14:paraId="409A743E"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sz w:val="24"/>
          <w:szCs w:val="24"/>
        </w:rPr>
        <w:t>Admission is competitive, and acceptance is not guaranteed. Students who are not selected may continue their education in the Health Sciences pathway and reapply during a future admission cycle, provided they meet the admission requirements.</w:t>
      </w:r>
    </w:p>
    <w:p w14:paraId="006A4811" w14:textId="77777777" w:rsidR="001E6E53" w:rsidRPr="001E6E53" w:rsidRDefault="001E6E53" w:rsidP="001E6E53">
      <w:pPr>
        <w:pStyle w:val="Heading2"/>
        <w:rPr>
          <w:rFonts w:asciiTheme="minorHAnsi" w:hAnsiTheme="minorHAnsi"/>
          <w:sz w:val="24"/>
          <w:szCs w:val="24"/>
        </w:rPr>
      </w:pPr>
      <w:r w:rsidRPr="001E6E53">
        <w:rPr>
          <w:rFonts w:asciiTheme="minorHAnsi" w:hAnsiTheme="minorHAnsi"/>
          <w:b/>
          <w:bCs/>
          <w:sz w:val="24"/>
          <w:szCs w:val="24"/>
        </w:rPr>
        <w:t>13. Are there safety concerns involving implants or metallic foreign bodies during clinical education?</w:t>
      </w:r>
    </w:p>
    <w:p w14:paraId="085B69FA" w14:textId="77777777" w:rsidR="001E6E53" w:rsidRDefault="001E6E53" w:rsidP="001E6E53">
      <w:pPr>
        <w:pStyle w:val="Heading2"/>
        <w:rPr>
          <w:rFonts w:asciiTheme="minorHAnsi" w:hAnsiTheme="minorHAnsi"/>
          <w:sz w:val="24"/>
          <w:szCs w:val="24"/>
        </w:rPr>
      </w:pPr>
      <w:r w:rsidRPr="001E6E53">
        <w:rPr>
          <w:rFonts w:asciiTheme="minorHAnsi" w:hAnsiTheme="minorHAnsi"/>
          <w:sz w:val="24"/>
          <w:szCs w:val="24"/>
        </w:rPr>
        <w:t>Yes. Magnetic resonance imaging (MRI) uses a powerful magnetic field that may pose risks to individuals with certain implants, medical devices, or metallic foreign bodies. All students are required to complete MRI safety screening annually. Students must disclose relevant implants, devices, or foreign bodies through the designated screening process so appropriate safety precautions can be determined.</w:t>
      </w:r>
    </w:p>
    <w:p w14:paraId="053DB328" w14:textId="77777777" w:rsidR="00FC1306" w:rsidRPr="000C0229" w:rsidRDefault="00FC1306" w:rsidP="00FC1306">
      <w:pPr>
        <w:rPr>
          <w:sz w:val="24"/>
          <w:szCs w:val="24"/>
        </w:rPr>
      </w:pPr>
    </w:p>
    <w:p w14:paraId="35FD5F55" w14:textId="77777777" w:rsidR="001E6E53" w:rsidRPr="000C0229" w:rsidRDefault="001E6E53" w:rsidP="001E6E53">
      <w:pPr>
        <w:pStyle w:val="Heading2"/>
        <w:rPr>
          <w:rFonts w:asciiTheme="minorHAnsi" w:hAnsiTheme="minorHAnsi"/>
          <w:sz w:val="24"/>
          <w:szCs w:val="24"/>
        </w:rPr>
      </w:pPr>
      <w:r w:rsidRPr="000C0229">
        <w:rPr>
          <w:rFonts w:asciiTheme="minorHAnsi" w:hAnsiTheme="minorHAnsi"/>
          <w:b/>
          <w:bCs/>
          <w:sz w:val="24"/>
          <w:szCs w:val="24"/>
        </w:rPr>
        <w:lastRenderedPageBreak/>
        <w:t>14. Are mammography clinical rotations available to all students?</w:t>
      </w:r>
    </w:p>
    <w:p w14:paraId="543F181B" w14:textId="77777777" w:rsidR="001E6E53" w:rsidRPr="000C0229" w:rsidRDefault="001E6E53" w:rsidP="001E6E53">
      <w:pPr>
        <w:pStyle w:val="Heading2"/>
        <w:rPr>
          <w:rFonts w:asciiTheme="minorHAnsi" w:hAnsiTheme="minorHAnsi"/>
          <w:sz w:val="24"/>
          <w:szCs w:val="24"/>
        </w:rPr>
      </w:pPr>
      <w:r w:rsidRPr="000C0229">
        <w:rPr>
          <w:rFonts w:asciiTheme="minorHAnsi" w:hAnsiTheme="minorHAnsi"/>
          <w:sz w:val="24"/>
          <w:szCs w:val="24"/>
        </w:rPr>
        <w:t>The Radiologic Technology Program provides all students, regardless of sex, the opportunity to request a mammography clinical rotation. The program will make reasonable efforts to arrange requested rotations. However, placement is dependent on clinical site availability and applicable facility policies. The program cannot guarantee a mammography rotation for every student. The program will not deny other students access to available mammography experiences solely because equivalent placements cannot be arranged for every student.</w:t>
      </w:r>
    </w:p>
    <w:p w14:paraId="16987846" w14:textId="1D925312" w:rsidR="000C0229" w:rsidRPr="000C0229" w:rsidRDefault="000C0229">
      <w:pPr>
        <w:rPr>
          <w:rFonts w:eastAsiaTheme="majorEastAsia" w:cs="Arial"/>
          <w:sz w:val="24"/>
          <w:szCs w:val="24"/>
        </w:rPr>
      </w:pPr>
      <w:r w:rsidRPr="000C0229">
        <w:rPr>
          <w:sz w:val="24"/>
          <w:szCs w:val="24"/>
        </w:rPr>
        <w:br w:type="page"/>
      </w:r>
    </w:p>
    <w:p w14:paraId="422F895B" w14:textId="77777777" w:rsidR="000C0229" w:rsidRDefault="000C0229" w:rsidP="000C0229">
      <w:pPr>
        <w:pStyle w:val="Heading2"/>
        <w:rPr>
          <w:rFonts w:asciiTheme="minorHAnsi" w:hAnsiTheme="minorHAnsi"/>
          <w:b/>
          <w:bCs/>
          <w:sz w:val="24"/>
          <w:szCs w:val="24"/>
        </w:rPr>
      </w:pPr>
      <w:r w:rsidRPr="000C0229">
        <w:rPr>
          <w:rFonts w:asciiTheme="minorHAnsi" w:hAnsiTheme="minorHAnsi"/>
          <w:b/>
          <w:bCs/>
          <w:sz w:val="24"/>
          <w:szCs w:val="24"/>
        </w:rPr>
        <w:lastRenderedPageBreak/>
        <w:t>RADIOLOGIC TECHNOLOGY PROGRAM APPLICATION</w:t>
      </w:r>
    </w:p>
    <w:p w14:paraId="2D3F14C2" w14:textId="77777777" w:rsidR="000C0229" w:rsidRPr="000C0229" w:rsidRDefault="000C0229" w:rsidP="000C0229"/>
    <w:p w14:paraId="34B54DBD" w14:textId="77777777" w:rsidR="000C0229" w:rsidRDefault="000C0229" w:rsidP="000C0229">
      <w:pPr>
        <w:pStyle w:val="Heading2"/>
        <w:rPr>
          <w:rFonts w:asciiTheme="minorHAnsi" w:hAnsiTheme="minorHAnsi"/>
          <w:sz w:val="24"/>
          <w:szCs w:val="24"/>
        </w:rPr>
      </w:pPr>
      <w:r w:rsidRPr="000C0229">
        <w:rPr>
          <w:rFonts w:asciiTheme="minorHAnsi" w:hAnsiTheme="minorHAnsi"/>
          <w:sz w:val="24"/>
          <w:szCs w:val="24"/>
        </w:rPr>
        <w:t>Application year: ____________________</w:t>
      </w:r>
    </w:p>
    <w:p w14:paraId="0D2F3B1B" w14:textId="77777777" w:rsidR="000C0229" w:rsidRPr="000C0229" w:rsidRDefault="000C0229" w:rsidP="000C0229"/>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40"/>
      </w:tblGrid>
      <w:tr w:rsidR="000C0229" w:rsidRPr="000C0229" w14:paraId="41DB732F" w14:textId="77777777">
        <w:tc>
          <w:tcPr>
            <w:tcW w:w="8640" w:type="dxa"/>
            <w:tcBorders>
              <w:top w:val="single" w:sz="4" w:space="0" w:color="000000"/>
              <w:left w:val="single" w:sz="4" w:space="0" w:color="000000"/>
              <w:bottom w:val="single" w:sz="4" w:space="0" w:color="000000"/>
              <w:right w:val="single" w:sz="4" w:space="0" w:color="000000"/>
            </w:tcBorders>
            <w:hideMark/>
          </w:tcPr>
          <w:p w14:paraId="2A7411CB" w14:textId="680C1F3B"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Full legal name</w:t>
            </w:r>
            <w:r>
              <w:rPr>
                <w:rFonts w:asciiTheme="minorHAnsi" w:hAnsiTheme="minorHAnsi"/>
                <w:sz w:val="24"/>
                <w:szCs w:val="24"/>
              </w:rPr>
              <w:t>:</w:t>
            </w:r>
            <w:r w:rsidRPr="000C0229">
              <w:rPr>
                <w:rFonts w:asciiTheme="minorHAnsi" w:hAnsiTheme="minorHAnsi"/>
                <w:sz w:val="24"/>
                <w:szCs w:val="24"/>
              </w:rPr>
              <w:br/>
            </w:r>
          </w:p>
        </w:tc>
      </w:tr>
    </w:tbl>
    <w:p w14:paraId="1ADEB522" w14:textId="77777777" w:rsidR="000C0229" w:rsidRPr="000C0229" w:rsidRDefault="000C0229" w:rsidP="000C0229">
      <w:pPr>
        <w:pStyle w:val="Heading2"/>
        <w:rPr>
          <w:rFonts w:asciiTheme="minorHAnsi" w:hAnsiTheme="minorHAnsi"/>
          <w:vanish/>
          <w:sz w:val="24"/>
          <w:szCs w:val="24"/>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40"/>
      </w:tblGrid>
      <w:tr w:rsidR="000C0229" w:rsidRPr="000C0229" w14:paraId="25002A27" w14:textId="77777777">
        <w:tc>
          <w:tcPr>
            <w:tcW w:w="8640" w:type="dxa"/>
            <w:tcBorders>
              <w:top w:val="single" w:sz="4" w:space="0" w:color="000000"/>
              <w:left w:val="single" w:sz="4" w:space="0" w:color="000000"/>
              <w:bottom w:val="single" w:sz="4" w:space="0" w:color="000000"/>
              <w:right w:val="single" w:sz="4" w:space="0" w:color="000000"/>
            </w:tcBorders>
            <w:hideMark/>
          </w:tcPr>
          <w:p w14:paraId="6CD791C5" w14:textId="34170296"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VSCC Student ID</w:t>
            </w:r>
            <w:r>
              <w:rPr>
                <w:rFonts w:asciiTheme="minorHAnsi" w:hAnsiTheme="minorHAnsi"/>
                <w:sz w:val="24"/>
                <w:szCs w:val="24"/>
              </w:rPr>
              <w:t>:</w:t>
            </w:r>
            <w:r w:rsidRPr="000C0229">
              <w:rPr>
                <w:rFonts w:asciiTheme="minorHAnsi" w:hAnsiTheme="minorHAnsi"/>
                <w:sz w:val="24"/>
                <w:szCs w:val="24"/>
              </w:rPr>
              <w:br/>
            </w:r>
          </w:p>
        </w:tc>
      </w:tr>
    </w:tbl>
    <w:p w14:paraId="125DF01D" w14:textId="77777777" w:rsidR="000C0229" w:rsidRPr="000C0229" w:rsidRDefault="000C0229" w:rsidP="000C0229">
      <w:pPr>
        <w:pStyle w:val="Heading2"/>
        <w:rPr>
          <w:rFonts w:asciiTheme="minorHAnsi" w:hAnsiTheme="minorHAnsi"/>
          <w:vanish/>
          <w:sz w:val="24"/>
          <w:szCs w:val="24"/>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40"/>
      </w:tblGrid>
      <w:tr w:rsidR="000C0229" w:rsidRPr="000C0229" w14:paraId="4FEF1A21" w14:textId="77777777">
        <w:tc>
          <w:tcPr>
            <w:tcW w:w="8640" w:type="dxa"/>
            <w:tcBorders>
              <w:top w:val="single" w:sz="4" w:space="0" w:color="000000"/>
              <w:left w:val="single" w:sz="4" w:space="0" w:color="000000"/>
              <w:bottom w:val="single" w:sz="4" w:space="0" w:color="000000"/>
              <w:right w:val="single" w:sz="4" w:space="0" w:color="000000"/>
            </w:tcBorders>
            <w:hideMark/>
          </w:tcPr>
          <w:p w14:paraId="38D14920" w14:textId="71CAFA66"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VSCC email address</w:t>
            </w:r>
            <w:r>
              <w:rPr>
                <w:rFonts w:asciiTheme="minorHAnsi" w:hAnsiTheme="minorHAnsi"/>
                <w:sz w:val="24"/>
                <w:szCs w:val="24"/>
              </w:rPr>
              <w:t>:</w:t>
            </w:r>
            <w:r w:rsidRPr="000C0229">
              <w:rPr>
                <w:rFonts w:asciiTheme="minorHAnsi" w:hAnsiTheme="minorHAnsi"/>
                <w:sz w:val="24"/>
                <w:szCs w:val="24"/>
              </w:rPr>
              <w:br/>
            </w:r>
          </w:p>
        </w:tc>
      </w:tr>
    </w:tbl>
    <w:p w14:paraId="22CA4519" w14:textId="77777777" w:rsidR="000C0229" w:rsidRPr="000C0229" w:rsidRDefault="000C0229" w:rsidP="000C0229">
      <w:pPr>
        <w:pStyle w:val="Heading2"/>
        <w:rPr>
          <w:rFonts w:asciiTheme="minorHAnsi" w:hAnsiTheme="minorHAnsi"/>
          <w:vanish/>
          <w:sz w:val="24"/>
          <w:szCs w:val="24"/>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40"/>
      </w:tblGrid>
      <w:tr w:rsidR="000C0229" w:rsidRPr="000C0229" w14:paraId="041EBBBA" w14:textId="77777777">
        <w:tc>
          <w:tcPr>
            <w:tcW w:w="8640" w:type="dxa"/>
            <w:tcBorders>
              <w:top w:val="single" w:sz="4" w:space="0" w:color="000000"/>
              <w:left w:val="single" w:sz="4" w:space="0" w:color="000000"/>
              <w:bottom w:val="single" w:sz="4" w:space="0" w:color="000000"/>
              <w:right w:val="single" w:sz="4" w:space="0" w:color="000000"/>
            </w:tcBorders>
            <w:hideMark/>
          </w:tcPr>
          <w:p w14:paraId="44C99325" w14:textId="12F506F4"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Alternate email address (optional)</w:t>
            </w:r>
            <w:r>
              <w:rPr>
                <w:rFonts w:asciiTheme="minorHAnsi" w:hAnsiTheme="minorHAnsi"/>
                <w:sz w:val="24"/>
                <w:szCs w:val="24"/>
              </w:rPr>
              <w:t>:</w:t>
            </w:r>
            <w:r w:rsidRPr="000C0229">
              <w:rPr>
                <w:rFonts w:asciiTheme="minorHAnsi" w:hAnsiTheme="minorHAnsi"/>
                <w:sz w:val="24"/>
                <w:szCs w:val="24"/>
              </w:rPr>
              <w:br/>
            </w:r>
          </w:p>
        </w:tc>
      </w:tr>
    </w:tbl>
    <w:p w14:paraId="2A147469" w14:textId="77777777" w:rsidR="000C0229" w:rsidRPr="000C0229" w:rsidRDefault="000C0229" w:rsidP="000C0229">
      <w:pPr>
        <w:pStyle w:val="Heading2"/>
        <w:rPr>
          <w:rFonts w:asciiTheme="minorHAnsi" w:hAnsiTheme="minorHAnsi"/>
          <w:vanish/>
          <w:sz w:val="24"/>
          <w:szCs w:val="24"/>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40"/>
      </w:tblGrid>
      <w:tr w:rsidR="000C0229" w:rsidRPr="000C0229" w14:paraId="60D63C31" w14:textId="77777777">
        <w:tc>
          <w:tcPr>
            <w:tcW w:w="8640" w:type="dxa"/>
            <w:tcBorders>
              <w:top w:val="single" w:sz="4" w:space="0" w:color="000000"/>
              <w:left w:val="single" w:sz="4" w:space="0" w:color="000000"/>
              <w:bottom w:val="single" w:sz="4" w:space="0" w:color="000000"/>
              <w:right w:val="single" w:sz="4" w:space="0" w:color="000000"/>
            </w:tcBorders>
            <w:hideMark/>
          </w:tcPr>
          <w:p w14:paraId="6DC2AF91" w14:textId="5D1887B2"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Mailing address (street, city, state, ZIP code)</w:t>
            </w:r>
            <w:r>
              <w:rPr>
                <w:rFonts w:asciiTheme="minorHAnsi" w:hAnsiTheme="minorHAnsi"/>
                <w:sz w:val="24"/>
                <w:szCs w:val="24"/>
              </w:rPr>
              <w:t>:</w:t>
            </w:r>
            <w:r w:rsidRPr="000C0229">
              <w:rPr>
                <w:rFonts w:asciiTheme="minorHAnsi" w:hAnsiTheme="minorHAnsi"/>
                <w:sz w:val="24"/>
                <w:szCs w:val="24"/>
              </w:rPr>
              <w:br/>
            </w:r>
          </w:p>
        </w:tc>
      </w:tr>
    </w:tbl>
    <w:p w14:paraId="15D02102" w14:textId="77777777" w:rsidR="000C0229" w:rsidRPr="000C0229" w:rsidRDefault="000C0229" w:rsidP="000C0229">
      <w:pPr>
        <w:pStyle w:val="Heading2"/>
        <w:rPr>
          <w:rFonts w:asciiTheme="minorHAnsi" w:hAnsiTheme="minorHAnsi"/>
          <w:vanish/>
          <w:sz w:val="24"/>
          <w:szCs w:val="24"/>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8640"/>
      </w:tblGrid>
      <w:tr w:rsidR="000C0229" w:rsidRPr="000C0229" w14:paraId="47940308" w14:textId="77777777">
        <w:tc>
          <w:tcPr>
            <w:tcW w:w="8640" w:type="dxa"/>
            <w:tcBorders>
              <w:top w:val="single" w:sz="4" w:space="0" w:color="000000"/>
              <w:left w:val="single" w:sz="4" w:space="0" w:color="000000"/>
              <w:bottom w:val="single" w:sz="4" w:space="0" w:color="000000"/>
              <w:right w:val="single" w:sz="4" w:space="0" w:color="000000"/>
            </w:tcBorders>
            <w:hideMark/>
          </w:tcPr>
          <w:p w14:paraId="6C8F1135" w14:textId="111A9554"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Preferred telephone number</w:t>
            </w:r>
            <w:r>
              <w:rPr>
                <w:rFonts w:asciiTheme="minorHAnsi" w:hAnsiTheme="minorHAnsi"/>
                <w:sz w:val="24"/>
                <w:szCs w:val="24"/>
              </w:rPr>
              <w:t>:</w:t>
            </w:r>
            <w:r w:rsidRPr="000C0229">
              <w:rPr>
                <w:rFonts w:asciiTheme="minorHAnsi" w:hAnsiTheme="minorHAnsi"/>
                <w:sz w:val="24"/>
                <w:szCs w:val="24"/>
              </w:rPr>
              <w:br/>
            </w:r>
          </w:p>
        </w:tc>
      </w:tr>
    </w:tbl>
    <w:p w14:paraId="1592EA96" w14:textId="77777777" w:rsidR="000C0229" w:rsidRDefault="000C0229" w:rsidP="000C0229">
      <w:pPr>
        <w:pStyle w:val="Heading2"/>
        <w:rPr>
          <w:rFonts w:asciiTheme="minorHAnsi" w:hAnsiTheme="minorHAnsi"/>
          <w:b/>
          <w:bCs/>
          <w:sz w:val="24"/>
          <w:szCs w:val="24"/>
        </w:rPr>
      </w:pPr>
    </w:p>
    <w:p w14:paraId="14452F96" w14:textId="32021957" w:rsidR="000C0229" w:rsidRPr="000C0229" w:rsidRDefault="000C0229" w:rsidP="000C0229">
      <w:pPr>
        <w:pStyle w:val="Heading2"/>
        <w:rPr>
          <w:rFonts w:asciiTheme="minorHAnsi" w:hAnsiTheme="minorHAnsi"/>
          <w:sz w:val="24"/>
          <w:szCs w:val="24"/>
        </w:rPr>
      </w:pPr>
      <w:r w:rsidRPr="000C0229">
        <w:rPr>
          <w:rFonts w:asciiTheme="minorHAnsi" w:hAnsiTheme="minorHAnsi"/>
          <w:b/>
          <w:bCs/>
          <w:sz w:val="24"/>
          <w:szCs w:val="24"/>
        </w:rPr>
        <w:t>Applicant Acknowledgment</w:t>
      </w:r>
    </w:p>
    <w:p w14:paraId="3D3F53A0"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 xml:space="preserve">I certify that the information provided on this application is accurate and complete. I understand that </w:t>
      </w:r>
      <w:proofErr w:type="gramStart"/>
      <w:r w:rsidRPr="000C0229">
        <w:rPr>
          <w:rFonts w:asciiTheme="minorHAnsi" w:hAnsiTheme="minorHAnsi"/>
          <w:sz w:val="24"/>
          <w:szCs w:val="24"/>
        </w:rPr>
        <w:t>submitting an application</w:t>
      </w:r>
      <w:proofErr w:type="gramEnd"/>
      <w:r w:rsidRPr="000C0229">
        <w:rPr>
          <w:rFonts w:asciiTheme="minorHAnsi" w:hAnsiTheme="minorHAnsi"/>
          <w:sz w:val="24"/>
          <w:szCs w:val="24"/>
        </w:rPr>
        <w:t xml:space="preserve"> does not guarantee admission to the Radiologic Technology Program and that I must meet all published application and admission requirements.</w:t>
      </w:r>
    </w:p>
    <w:p w14:paraId="2DD1429C" w14:textId="77777777" w:rsidR="000C0229" w:rsidRDefault="000C0229" w:rsidP="000C0229">
      <w:pPr>
        <w:pStyle w:val="Heading2"/>
        <w:rPr>
          <w:rFonts w:asciiTheme="minorHAnsi" w:hAnsiTheme="minorHAnsi"/>
          <w:sz w:val="24"/>
          <w:szCs w:val="24"/>
        </w:rPr>
      </w:pPr>
    </w:p>
    <w:p w14:paraId="0C4B5E82" w14:textId="77777777" w:rsidR="000C0229" w:rsidRDefault="000C0229" w:rsidP="000C0229">
      <w:pPr>
        <w:pStyle w:val="Heading2"/>
        <w:rPr>
          <w:rFonts w:asciiTheme="minorHAnsi" w:hAnsiTheme="minorHAnsi"/>
          <w:sz w:val="24"/>
          <w:szCs w:val="24"/>
        </w:rPr>
      </w:pPr>
    </w:p>
    <w:p w14:paraId="4177FB90" w14:textId="4FF53050"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 xml:space="preserve">Applicant </w:t>
      </w:r>
      <w:proofErr w:type="gramStart"/>
      <w:r w:rsidRPr="000C0229">
        <w:rPr>
          <w:rFonts w:asciiTheme="minorHAnsi" w:hAnsiTheme="minorHAnsi"/>
          <w:sz w:val="24"/>
          <w:szCs w:val="24"/>
        </w:rPr>
        <w:t>signature: _</w:t>
      </w:r>
      <w:proofErr w:type="gramEnd"/>
      <w:r w:rsidRPr="000C0229">
        <w:rPr>
          <w:rFonts w:asciiTheme="minorHAnsi" w:hAnsiTheme="minorHAnsi"/>
          <w:sz w:val="24"/>
          <w:szCs w:val="24"/>
        </w:rPr>
        <w:t>_________________________________ Date: __________________</w:t>
      </w:r>
    </w:p>
    <w:p w14:paraId="2A450ECE" w14:textId="77777777" w:rsidR="000C0229" w:rsidRDefault="000C0229" w:rsidP="000C0229">
      <w:pPr>
        <w:pStyle w:val="Heading2"/>
        <w:rPr>
          <w:rFonts w:asciiTheme="minorHAnsi" w:hAnsiTheme="minorHAnsi"/>
          <w:sz w:val="24"/>
          <w:szCs w:val="24"/>
        </w:rPr>
      </w:pPr>
    </w:p>
    <w:p w14:paraId="13992386" w14:textId="77777777" w:rsidR="000C0229" w:rsidRDefault="000C0229" w:rsidP="000C0229">
      <w:pPr>
        <w:pStyle w:val="Heading2"/>
        <w:rPr>
          <w:rFonts w:asciiTheme="minorHAnsi" w:hAnsiTheme="minorHAnsi"/>
          <w:sz w:val="24"/>
          <w:szCs w:val="24"/>
        </w:rPr>
      </w:pPr>
    </w:p>
    <w:p w14:paraId="32FAA65E" w14:textId="3655C5FC" w:rsidR="000C0229" w:rsidRDefault="000C0229" w:rsidP="000C0229">
      <w:pPr>
        <w:pStyle w:val="Heading2"/>
        <w:rPr>
          <w:rFonts w:asciiTheme="minorHAnsi" w:hAnsiTheme="minorHAnsi"/>
          <w:sz w:val="24"/>
          <w:szCs w:val="24"/>
        </w:rPr>
      </w:pPr>
      <w:r w:rsidRPr="000C0229">
        <w:rPr>
          <w:rFonts w:asciiTheme="minorHAnsi" w:hAnsiTheme="minorHAnsi"/>
          <w:sz w:val="24"/>
          <w:szCs w:val="24"/>
        </w:rPr>
        <w:t>Application deadline: April 1. Applicants may submit the application online or by the paper submission method described in the Student Checklist.</w:t>
      </w:r>
    </w:p>
    <w:p w14:paraId="3601A700" w14:textId="77777777" w:rsidR="000C0229" w:rsidRPr="000C0229" w:rsidRDefault="000C0229" w:rsidP="000C0229"/>
    <w:p w14:paraId="54CD42EF" w14:textId="4EF40A22" w:rsidR="000C0229" w:rsidRPr="000C0229" w:rsidRDefault="000C0229" w:rsidP="000C0229">
      <w:pPr>
        <w:pStyle w:val="Heading2"/>
        <w:rPr>
          <w:rFonts w:asciiTheme="minorHAnsi" w:hAnsiTheme="minorHAnsi"/>
          <w:sz w:val="24"/>
          <w:szCs w:val="24"/>
        </w:rPr>
      </w:pPr>
      <w:r w:rsidRPr="000C0229">
        <w:rPr>
          <w:rFonts w:asciiTheme="minorHAnsi" w:hAnsiTheme="minorHAnsi"/>
          <w:b/>
          <w:bCs/>
          <w:sz w:val="24"/>
          <w:szCs w:val="24"/>
        </w:rPr>
        <w:lastRenderedPageBreak/>
        <w:t>Accessibility and Accommodations</w:t>
      </w:r>
    </w:p>
    <w:p w14:paraId="618D9C0B"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Students seeking reasonable accommodations should contact the Vol State Access Center. Information about access and accommodations is available through the College’s website.</w:t>
      </w:r>
    </w:p>
    <w:p w14:paraId="10A84E4E"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b/>
          <w:bCs/>
          <w:sz w:val="24"/>
          <w:szCs w:val="24"/>
        </w:rPr>
        <w:t>Equal Opportunity</w:t>
      </w:r>
    </w:p>
    <w:p w14:paraId="23D0C6ED"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Volunteer State Community College is an equal opportunity institution. Refer to the College’s current nondiscrimination statement for its complete policy and contact information.</w:t>
      </w:r>
    </w:p>
    <w:p w14:paraId="1B6C3B9B"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b/>
          <w:bCs/>
          <w:sz w:val="24"/>
          <w:szCs w:val="24"/>
        </w:rPr>
        <w:t>RADIOLOGIC TECHNOLOGY PROGRAM MAMMOGRAPHY POLICY</w:t>
      </w:r>
    </w:p>
    <w:p w14:paraId="2237640E"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b/>
          <w:bCs/>
          <w:sz w:val="24"/>
          <w:szCs w:val="24"/>
        </w:rPr>
        <w:t>Breast Imaging Clinical Rotations</w:t>
      </w:r>
    </w:p>
    <w:p w14:paraId="42063026"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The Radiologic Technology Program offers all students the opportunity to request a breast imaging (mammography) clinical rotation. The program will make every effort to arrange a requested rotation when an appropriate clinical experience is available.</w:t>
      </w:r>
    </w:p>
    <w:p w14:paraId="0271EB17"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Clinical placement is subject to the availability and policies of participating clinical education sites. The program cannot override site restrictions and does not guarantee placement in a breast imaging rotation. The program will not withhold available educational opportunities from other students solely because equivalent placements cannot be arranged for every student.</w:t>
      </w:r>
    </w:p>
    <w:p w14:paraId="67547731"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Students will be informed about clinical opportunities and potential limitations that may affect participation in particular imaging specialties. These principles may also apply to other sensitive or sex-specific imaging procedures, as appropriate to clinical site policies.</w:t>
      </w:r>
    </w:p>
    <w:p w14:paraId="2E6D8897"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This policy is informed by the Joint Review Committee on Education in Radiologic Technology (JRCERT) Position Statement on Breast Imaging Clinical Rotations, adopted October 2021.</w:t>
      </w:r>
    </w:p>
    <w:p w14:paraId="3B1DE804"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JRCERT position statement: https://www.jrcert.org/wp-content/uploads/2024/03/Updated_FINAL_Mammography_Statement.pdf</w:t>
      </w:r>
    </w:p>
    <w:p w14:paraId="055AAF28"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College nondiscrimination statement: https://www.volstate.edu/non-discrimination-statement</w:t>
      </w:r>
    </w:p>
    <w:p w14:paraId="02FE52DF" w14:textId="77777777" w:rsidR="000C0229" w:rsidRPr="000C0229" w:rsidRDefault="000C0229" w:rsidP="000C0229">
      <w:pPr>
        <w:pStyle w:val="Heading2"/>
        <w:rPr>
          <w:rFonts w:asciiTheme="minorHAnsi" w:hAnsiTheme="minorHAnsi"/>
          <w:sz w:val="24"/>
          <w:szCs w:val="24"/>
        </w:rPr>
      </w:pPr>
      <w:r w:rsidRPr="000C0229">
        <w:rPr>
          <w:rFonts w:asciiTheme="minorHAnsi" w:hAnsiTheme="minorHAnsi"/>
          <w:sz w:val="24"/>
          <w:szCs w:val="24"/>
        </w:rPr>
        <w:t>Student accessibility information: https://www.volstate.edu/equal-opportunity-employer</w:t>
      </w:r>
    </w:p>
    <w:p w14:paraId="118999FB" w14:textId="77777777" w:rsidR="00436155" w:rsidRPr="00375274" w:rsidRDefault="00436155" w:rsidP="001E6E53">
      <w:pPr>
        <w:pStyle w:val="Heading2"/>
      </w:pPr>
    </w:p>
    <w:sectPr w:rsidR="00436155" w:rsidRPr="00375274">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AD8F7" w14:textId="77777777" w:rsidR="002557CC" w:rsidRDefault="002557CC" w:rsidP="000C0229">
      <w:pPr>
        <w:spacing w:after="0" w:line="240" w:lineRule="auto"/>
      </w:pPr>
      <w:r>
        <w:separator/>
      </w:r>
    </w:p>
  </w:endnote>
  <w:endnote w:type="continuationSeparator" w:id="0">
    <w:p w14:paraId="36D6D4F3" w14:textId="77777777" w:rsidR="002557CC" w:rsidRDefault="002557CC" w:rsidP="000C0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423828"/>
      <w:docPartObj>
        <w:docPartGallery w:val="Page Numbers (Bottom of Page)"/>
        <w:docPartUnique/>
      </w:docPartObj>
    </w:sdtPr>
    <w:sdtEndPr>
      <w:rPr>
        <w:noProof/>
      </w:rPr>
    </w:sdtEndPr>
    <w:sdtContent>
      <w:p w14:paraId="56DF9547" w14:textId="79E988B8" w:rsidR="000C0229" w:rsidRDefault="000C02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B10F98" w14:textId="77777777" w:rsidR="000C0229" w:rsidRDefault="000C0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9D70D" w14:textId="77777777" w:rsidR="002557CC" w:rsidRDefault="002557CC" w:rsidP="000C0229">
      <w:pPr>
        <w:spacing w:after="0" w:line="240" w:lineRule="auto"/>
      </w:pPr>
      <w:r>
        <w:separator/>
      </w:r>
    </w:p>
  </w:footnote>
  <w:footnote w:type="continuationSeparator" w:id="0">
    <w:p w14:paraId="7800DCD3" w14:textId="77777777" w:rsidR="002557CC" w:rsidRDefault="002557CC" w:rsidP="000C02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0EEA8C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B568E"/>
    <w:multiLevelType w:val="multilevel"/>
    <w:tmpl w:val="C1906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16785"/>
    <w:multiLevelType w:val="multilevel"/>
    <w:tmpl w:val="7242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A1490"/>
    <w:multiLevelType w:val="multilevel"/>
    <w:tmpl w:val="01C06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52457A"/>
    <w:multiLevelType w:val="multilevel"/>
    <w:tmpl w:val="46768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9B4F80"/>
    <w:multiLevelType w:val="hybridMultilevel"/>
    <w:tmpl w:val="41B67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F1816"/>
    <w:multiLevelType w:val="multilevel"/>
    <w:tmpl w:val="54D8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26BE4"/>
    <w:multiLevelType w:val="multilevel"/>
    <w:tmpl w:val="9F609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DA3865"/>
    <w:multiLevelType w:val="multilevel"/>
    <w:tmpl w:val="63646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B05076"/>
    <w:multiLevelType w:val="hybridMultilevel"/>
    <w:tmpl w:val="283E1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9C45BD"/>
    <w:multiLevelType w:val="multilevel"/>
    <w:tmpl w:val="4532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5F6165"/>
    <w:multiLevelType w:val="multilevel"/>
    <w:tmpl w:val="72A0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C065E5"/>
    <w:multiLevelType w:val="hybridMultilevel"/>
    <w:tmpl w:val="B6F0C6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7FD3F03"/>
    <w:multiLevelType w:val="multilevel"/>
    <w:tmpl w:val="2A266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9000CF"/>
    <w:multiLevelType w:val="hybridMultilevel"/>
    <w:tmpl w:val="662C2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475789"/>
    <w:multiLevelType w:val="multilevel"/>
    <w:tmpl w:val="D1845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061526"/>
    <w:multiLevelType w:val="hybridMultilevel"/>
    <w:tmpl w:val="098A3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297DD5"/>
    <w:multiLevelType w:val="hybridMultilevel"/>
    <w:tmpl w:val="471C8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6188251">
    <w:abstractNumId w:val="7"/>
  </w:num>
  <w:num w:numId="2" w16cid:durableId="708802858">
    <w:abstractNumId w:val="4"/>
  </w:num>
  <w:num w:numId="3" w16cid:durableId="421226295">
    <w:abstractNumId w:val="10"/>
  </w:num>
  <w:num w:numId="4" w16cid:durableId="1910385953">
    <w:abstractNumId w:val="15"/>
  </w:num>
  <w:num w:numId="5" w16cid:durableId="1055814023">
    <w:abstractNumId w:val="8"/>
  </w:num>
  <w:num w:numId="6" w16cid:durableId="1622109249">
    <w:abstractNumId w:val="3"/>
  </w:num>
  <w:num w:numId="7" w16cid:durableId="87120858">
    <w:abstractNumId w:val="13"/>
  </w:num>
  <w:num w:numId="8" w16cid:durableId="1850216285">
    <w:abstractNumId w:val="2"/>
  </w:num>
  <w:num w:numId="9" w16cid:durableId="1238058980">
    <w:abstractNumId w:val="12"/>
  </w:num>
  <w:num w:numId="10" w16cid:durableId="1844080577">
    <w:abstractNumId w:val="9"/>
  </w:num>
  <w:num w:numId="11" w16cid:durableId="1833182683">
    <w:abstractNumId w:val="17"/>
  </w:num>
  <w:num w:numId="12" w16cid:durableId="1180126293">
    <w:abstractNumId w:val="5"/>
  </w:num>
  <w:num w:numId="13" w16cid:durableId="1718118836">
    <w:abstractNumId w:val="1"/>
  </w:num>
  <w:num w:numId="14" w16cid:durableId="746876233">
    <w:abstractNumId w:val="14"/>
  </w:num>
  <w:num w:numId="15" w16cid:durableId="563223366">
    <w:abstractNumId w:val="16"/>
  </w:num>
  <w:num w:numId="16" w16cid:durableId="396242522">
    <w:abstractNumId w:val="0"/>
  </w:num>
  <w:num w:numId="17" w16cid:durableId="1805001030">
    <w:abstractNumId w:val="11"/>
  </w:num>
  <w:num w:numId="18" w16cid:durableId="1709331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DF7"/>
    <w:rsid w:val="000000CA"/>
    <w:rsid w:val="00054DF7"/>
    <w:rsid w:val="00090ACF"/>
    <w:rsid w:val="00095B60"/>
    <w:rsid w:val="000C0229"/>
    <w:rsid w:val="00151C15"/>
    <w:rsid w:val="00161C89"/>
    <w:rsid w:val="00167240"/>
    <w:rsid w:val="00194D29"/>
    <w:rsid w:val="001E6E53"/>
    <w:rsid w:val="002313FA"/>
    <w:rsid w:val="002557CC"/>
    <w:rsid w:val="002615B9"/>
    <w:rsid w:val="003347CC"/>
    <w:rsid w:val="00354F5D"/>
    <w:rsid w:val="00375274"/>
    <w:rsid w:val="00402D88"/>
    <w:rsid w:val="00436155"/>
    <w:rsid w:val="00450A5B"/>
    <w:rsid w:val="00570EC2"/>
    <w:rsid w:val="005B5AB8"/>
    <w:rsid w:val="00602734"/>
    <w:rsid w:val="007D101D"/>
    <w:rsid w:val="007D52B4"/>
    <w:rsid w:val="007E0A2C"/>
    <w:rsid w:val="00833555"/>
    <w:rsid w:val="008D7268"/>
    <w:rsid w:val="00975F58"/>
    <w:rsid w:val="009F77AA"/>
    <w:rsid w:val="00B727DE"/>
    <w:rsid w:val="00CC21A2"/>
    <w:rsid w:val="00D517BD"/>
    <w:rsid w:val="00E1277A"/>
    <w:rsid w:val="00F36C95"/>
    <w:rsid w:val="00FC1306"/>
    <w:rsid w:val="00FD0D48"/>
    <w:rsid w:val="37443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D5FFE"/>
  <w15:chartTrackingRefBased/>
  <w15:docId w15:val="{65DA8028-F564-46CC-AA68-09776FD61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274"/>
    <w:pPr>
      <w:keepNext/>
      <w:keepLines/>
      <w:spacing w:before="360" w:after="80"/>
      <w:outlineLvl w:val="0"/>
    </w:pPr>
    <w:rPr>
      <w:rFonts w:ascii="Arial" w:eastAsiaTheme="majorEastAsia" w:hAnsi="Arial" w:cs="Arial"/>
      <w:sz w:val="40"/>
      <w:szCs w:val="40"/>
    </w:rPr>
  </w:style>
  <w:style w:type="paragraph" w:styleId="Heading2">
    <w:name w:val="heading 2"/>
    <w:basedOn w:val="Normal"/>
    <w:next w:val="Normal"/>
    <w:link w:val="Heading2Char"/>
    <w:uiPriority w:val="9"/>
    <w:unhideWhenUsed/>
    <w:qFormat/>
    <w:rsid w:val="00375274"/>
    <w:pPr>
      <w:keepNext/>
      <w:keepLines/>
      <w:spacing w:before="160" w:after="80"/>
      <w:outlineLvl w:val="1"/>
    </w:pPr>
    <w:rPr>
      <w:rFonts w:ascii="Arial" w:eastAsiaTheme="majorEastAsia" w:hAnsi="Arial" w:cs="Arial"/>
      <w:sz w:val="32"/>
      <w:szCs w:val="32"/>
    </w:rPr>
  </w:style>
  <w:style w:type="paragraph" w:styleId="Heading3">
    <w:name w:val="heading 3"/>
    <w:basedOn w:val="Normal"/>
    <w:next w:val="Normal"/>
    <w:link w:val="Heading3Char"/>
    <w:uiPriority w:val="9"/>
    <w:unhideWhenUsed/>
    <w:qFormat/>
    <w:rsid w:val="00375274"/>
    <w:pPr>
      <w:keepNext/>
      <w:keepLines/>
      <w:spacing w:before="160" w:after="80"/>
      <w:outlineLvl w:val="2"/>
    </w:pPr>
    <w:rPr>
      <w:rFonts w:ascii="Arial" w:eastAsiaTheme="majorEastAsia" w:hAnsi="Arial" w:cs="Arial"/>
      <w:b/>
      <w:bCs/>
      <w:i/>
      <w:iCs/>
      <w:sz w:val="24"/>
      <w:szCs w:val="24"/>
    </w:rPr>
  </w:style>
  <w:style w:type="paragraph" w:styleId="Heading4">
    <w:name w:val="heading 4"/>
    <w:basedOn w:val="Normal"/>
    <w:next w:val="Normal"/>
    <w:link w:val="Heading4Char"/>
    <w:uiPriority w:val="9"/>
    <w:semiHidden/>
    <w:unhideWhenUsed/>
    <w:qFormat/>
    <w:rsid w:val="00054D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D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D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D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D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D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274"/>
    <w:rPr>
      <w:rFonts w:ascii="Arial" w:eastAsiaTheme="majorEastAsia" w:hAnsi="Arial" w:cs="Arial"/>
      <w:sz w:val="40"/>
      <w:szCs w:val="40"/>
    </w:rPr>
  </w:style>
  <w:style w:type="character" w:customStyle="1" w:styleId="Heading2Char">
    <w:name w:val="Heading 2 Char"/>
    <w:basedOn w:val="DefaultParagraphFont"/>
    <w:link w:val="Heading2"/>
    <w:uiPriority w:val="9"/>
    <w:rsid w:val="00375274"/>
    <w:rPr>
      <w:rFonts w:ascii="Arial" w:eastAsiaTheme="majorEastAsia" w:hAnsi="Arial" w:cs="Arial"/>
      <w:sz w:val="32"/>
      <w:szCs w:val="32"/>
    </w:rPr>
  </w:style>
  <w:style w:type="character" w:customStyle="1" w:styleId="Heading3Char">
    <w:name w:val="Heading 3 Char"/>
    <w:basedOn w:val="DefaultParagraphFont"/>
    <w:link w:val="Heading3"/>
    <w:uiPriority w:val="9"/>
    <w:rsid w:val="00375274"/>
    <w:rPr>
      <w:rFonts w:ascii="Arial" w:eastAsiaTheme="majorEastAsia" w:hAnsi="Arial" w:cs="Arial"/>
      <w:b/>
      <w:bCs/>
      <w:i/>
      <w:iCs/>
      <w:sz w:val="24"/>
      <w:szCs w:val="24"/>
    </w:rPr>
  </w:style>
  <w:style w:type="character" w:customStyle="1" w:styleId="Heading4Char">
    <w:name w:val="Heading 4 Char"/>
    <w:basedOn w:val="DefaultParagraphFont"/>
    <w:link w:val="Heading4"/>
    <w:uiPriority w:val="9"/>
    <w:semiHidden/>
    <w:rsid w:val="00054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4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4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DF7"/>
    <w:rPr>
      <w:rFonts w:eastAsiaTheme="majorEastAsia" w:cstheme="majorBidi"/>
      <w:color w:val="272727" w:themeColor="text1" w:themeTint="D8"/>
    </w:rPr>
  </w:style>
  <w:style w:type="paragraph" w:styleId="Title">
    <w:name w:val="Title"/>
    <w:basedOn w:val="Normal"/>
    <w:next w:val="Normal"/>
    <w:link w:val="TitleChar"/>
    <w:uiPriority w:val="10"/>
    <w:qFormat/>
    <w:rsid w:val="00054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DF7"/>
    <w:pPr>
      <w:spacing w:before="160"/>
      <w:jc w:val="center"/>
    </w:pPr>
    <w:rPr>
      <w:i/>
      <w:iCs/>
      <w:color w:val="404040" w:themeColor="text1" w:themeTint="BF"/>
    </w:rPr>
  </w:style>
  <w:style w:type="character" w:customStyle="1" w:styleId="QuoteChar">
    <w:name w:val="Quote Char"/>
    <w:basedOn w:val="DefaultParagraphFont"/>
    <w:link w:val="Quote"/>
    <w:uiPriority w:val="29"/>
    <w:rsid w:val="00054DF7"/>
    <w:rPr>
      <w:i/>
      <w:iCs/>
      <w:color w:val="404040" w:themeColor="text1" w:themeTint="BF"/>
    </w:rPr>
  </w:style>
  <w:style w:type="paragraph" w:styleId="ListParagraph">
    <w:name w:val="List Paragraph"/>
    <w:basedOn w:val="Normal"/>
    <w:uiPriority w:val="34"/>
    <w:qFormat/>
    <w:rsid w:val="00054DF7"/>
    <w:pPr>
      <w:ind w:left="720"/>
      <w:contextualSpacing/>
    </w:pPr>
  </w:style>
  <w:style w:type="character" w:styleId="IntenseEmphasis">
    <w:name w:val="Intense Emphasis"/>
    <w:basedOn w:val="DefaultParagraphFont"/>
    <w:uiPriority w:val="21"/>
    <w:qFormat/>
    <w:rsid w:val="00054DF7"/>
    <w:rPr>
      <w:i/>
      <w:iCs/>
      <w:color w:val="0F4761" w:themeColor="accent1" w:themeShade="BF"/>
    </w:rPr>
  </w:style>
  <w:style w:type="paragraph" w:styleId="IntenseQuote">
    <w:name w:val="Intense Quote"/>
    <w:basedOn w:val="Normal"/>
    <w:next w:val="Normal"/>
    <w:link w:val="IntenseQuoteChar"/>
    <w:uiPriority w:val="30"/>
    <w:qFormat/>
    <w:rsid w:val="00054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DF7"/>
    <w:rPr>
      <w:i/>
      <w:iCs/>
      <w:color w:val="0F4761" w:themeColor="accent1" w:themeShade="BF"/>
    </w:rPr>
  </w:style>
  <w:style w:type="character" w:styleId="IntenseReference">
    <w:name w:val="Intense Reference"/>
    <w:basedOn w:val="DefaultParagraphFont"/>
    <w:uiPriority w:val="32"/>
    <w:qFormat/>
    <w:rsid w:val="00054DF7"/>
    <w:rPr>
      <w:b/>
      <w:bCs/>
      <w:smallCaps/>
      <w:color w:val="0F4761" w:themeColor="accent1" w:themeShade="BF"/>
      <w:spacing w:val="5"/>
    </w:rPr>
  </w:style>
  <w:style w:type="character" w:styleId="Hyperlink">
    <w:name w:val="Hyperlink"/>
    <w:basedOn w:val="DefaultParagraphFont"/>
    <w:uiPriority w:val="99"/>
    <w:unhideWhenUsed/>
    <w:rsid w:val="00054DF7"/>
    <w:rPr>
      <w:color w:val="467886" w:themeColor="hyperlink"/>
      <w:u w:val="single"/>
    </w:rPr>
  </w:style>
  <w:style w:type="character" w:styleId="UnresolvedMention">
    <w:name w:val="Unresolved Mention"/>
    <w:basedOn w:val="DefaultParagraphFont"/>
    <w:uiPriority w:val="99"/>
    <w:semiHidden/>
    <w:unhideWhenUsed/>
    <w:rsid w:val="00054DF7"/>
    <w:rPr>
      <w:color w:val="605E5C"/>
      <w:shd w:val="clear" w:color="auto" w:fill="E1DFDD"/>
    </w:rPr>
  </w:style>
  <w:style w:type="character" w:customStyle="1" w:styleId="normaltextrun">
    <w:name w:val="normaltextrun"/>
    <w:basedOn w:val="DefaultParagraphFont"/>
    <w:rsid w:val="008D7268"/>
  </w:style>
  <w:style w:type="character" w:customStyle="1" w:styleId="eop">
    <w:name w:val="eop"/>
    <w:basedOn w:val="DefaultParagraphFont"/>
    <w:rsid w:val="008D7268"/>
  </w:style>
  <w:style w:type="paragraph" w:customStyle="1" w:styleId="paragraph">
    <w:name w:val="paragraph"/>
    <w:basedOn w:val="Normal"/>
    <w:rsid w:val="008D726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GridTable1Light">
    <w:name w:val="Grid Table 1 Light"/>
    <w:basedOn w:val="TableNormal"/>
    <w:uiPriority w:val="46"/>
    <w:rsid w:val="008D7268"/>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975F5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Bullet">
    <w:name w:val="List Bullet"/>
    <w:basedOn w:val="Normal"/>
    <w:uiPriority w:val="99"/>
    <w:unhideWhenUsed/>
    <w:rsid w:val="00194D29"/>
    <w:pPr>
      <w:numPr>
        <w:numId w:val="16"/>
      </w:numPr>
      <w:tabs>
        <w:tab w:val="clear" w:pos="360"/>
      </w:tabs>
      <w:spacing w:after="120" w:line="276" w:lineRule="auto"/>
      <w:ind w:left="0" w:firstLine="0"/>
      <w:contextualSpacing/>
    </w:pPr>
    <w:rPr>
      <w:rFonts w:ascii="Arial" w:eastAsiaTheme="minorEastAsia" w:hAnsi="Arial"/>
      <w:kern w:val="0"/>
      <w14:ligatures w14:val="none"/>
    </w:rPr>
  </w:style>
  <w:style w:type="table" w:styleId="TableGrid">
    <w:name w:val="Table Grid"/>
    <w:basedOn w:val="TableNormal"/>
    <w:uiPriority w:val="59"/>
    <w:rsid w:val="00194D2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70EC2"/>
    <w:rPr>
      <w:b/>
      <w:bCs/>
    </w:rPr>
  </w:style>
  <w:style w:type="character" w:styleId="Emphasis">
    <w:name w:val="Emphasis"/>
    <w:basedOn w:val="DefaultParagraphFont"/>
    <w:uiPriority w:val="20"/>
    <w:qFormat/>
    <w:rsid w:val="00570EC2"/>
    <w:rPr>
      <w:i/>
      <w:iCs/>
    </w:rPr>
  </w:style>
  <w:style w:type="paragraph" w:styleId="Header">
    <w:name w:val="header"/>
    <w:basedOn w:val="Normal"/>
    <w:link w:val="HeaderChar"/>
    <w:uiPriority w:val="99"/>
    <w:unhideWhenUsed/>
    <w:rsid w:val="000C0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229"/>
  </w:style>
  <w:style w:type="paragraph" w:styleId="Footer">
    <w:name w:val="footer"/>
    <w:basedOn w:val="Normal"/>
    <w:link w:val="FooterChar"/>
    <w:uiPriority w:val="99"/>
    <w:unhideWhenUsed/>
    <w:rsid w:val="000C0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3563">
      <w:bodyDiv w:val="1"/>
      <w:marLeft w:val="0"/>
      <w:marRight w:val="0"/>
      <w:marTop w:val="0"/>
      <w:marBottom w:val="0"/>
      <w:divBdr>
        <w:top w:val="none" w:sz="0" w:space="0" w:color="auto"/>
        <w:left w:val="none" w:sz="0" w:space="0" w:color="auto"/>
        <w:bottom w:val="none" w:sz="0" w:space="0" w:color="auto"/>
        <w:right w:val="none" w:sz="0" w:space="0" w:color="auto"/>
      </w:divBdr>
    </w:div>
    <w:div w:id="548153871">
      <w:bodyDiv w:val="1"/>
      <w:marLeft w:val="0"/>
      <w:marRight w:val="0"/>
      <w:marTop w:val="0"/>
      <w:marBottom w:val="0"/>
      <w:divBdr>
        <w:top w:val="none" w:sz="0" w:space="0" w:color="auto"/>
        <w:left w:val="none" w:sz="0" w:space="0" w:color="auto"/>
        <w:bottom w:val="none" w:sz="0" w:space="0" w:color="auto"/>
        <w:right w:val="none" w:sz="0" w:space="0" w:color="auto"/>
      </w:divBdr>
    </w:div>
    <w:div w:id="1118523592">
      <w:bodyDiv w:val="1"/>
      <w:marLeft w:val="0"/>
      <w:marRight w:val="0"/>
      <w:marTop w:val="0"/>
      <w:marBottom w:val="0"/>
      <w:divBdr>
        <w:top w:val="none" w:sz="0" w:space="0" w:color="auto"/>
        <w:left w:val="none" w:sz="0" w:space="0" w:color="auto"/>
        <w:bottom w:val="none" w:sz="0" w:space="0" w:color="auto"/>
        <w:right w:val="none" w:sz="0" w:space="0" w:color="auto"/>
      </w:divBdr>
    </w:div>
    <w:div w:id="1353873031">
      <w:bodyDiv w:val="1"/>
      <w:marLeft w:val="0"/>
      <w:marRight w:val="0"/>
      <w:marTop w:val="0"/>
      <w:marBottom w:val="0"/>
      <w:divBdr>
        <w:top w:val="none" w:sz="0" w:space="0" w:color="auto"/>
        <w:left w:val="none" w:sz="0" w:space="0" w:color="auto"/>
        <w:bottom w:val="none" w:sz="0" w:space="0" w:color="auto"/>
        <w:right w:val="none" w:sz="0" w:space="0" w:color="auto"/>
      </w:divBdr>
    </w:div>
    <w:div w:id="1604070151">
      <w:bodyDiv w:val="1"/>
      <w:marLeft w:val="0"/>
      <w:marRight w:val="0"/>
      <w:marTop w:val="0"/>
      <w:marBottom w:val="0"/>
      <w:divBdr>
        <w:top w:val="none" w:sz="0" w:space="0" w:color="auto"/>
        <w:left w:val="none" w:sz="0" w:space="0" w:color="auto"/>
        <w:bottom w:val="none" w:sz="0" w:space="0" w:color="auto"/>
        <w:right w:val="none" w:sz="0" w:space="0" w:color="auto"/>
      </w:divBdr>
    </w:div>
    <w:div w:id="1653295584">
      <w:bodyDiv w:val="1"/>
      <w:marLeft w:val="0"/>
      <w:marRight w:val="0"/>
      <w:marTop w:val="0"/>
      <w:marBottom w:val="0"/>
      <w:divBdr>
        <w:top w:val="none" w:sz="0" w:space="0" w:color="auto"/>
        <w:left w:val="none" w:sz="0" w:space="0" w:color="auto"/>
        <w:bottom w:val="none" w:sz="0" w:space="0" w:color="auto"/>
        <w:right w:val="none" w:sz="0" w:space="0" w:color="auto"/>
      </w:divBdr>
    </w:div>
    <w:div w:id="1884097621">
      <w:bodyDiv w:val="1"/>
      <w:marLeft w:val="0"/>
      <w:marRight w:val="0"/>
      <w:marTop w:val="0"/>
      <w:marBottom w:val="0"/>
      <w:divBdr>
        <w:top w:val="none" w:sz="0" w:space="0" w:color="auto"/>
        <w:left w:val="none" w:sz="0" w:space="0" w:color="auto"/>
        <w:bottom w:val="none" w:sz="0" w:space="0" w:color="auto"/>
        <w:right w:val="none" w:sz="0" w:space="0" w:color="auto"/>
      </w:divBdr>
    </w:div>
    <w:div w:id="1973293229">
      <w:bodyDiv w:val="1"/>
      <w:marLeft w:val="0"/>
      <w:marRight w:val="0"/>
      <w:marTop w:val="0"/>
      <w:marBottom w:val="0"/>
      <w:divBdr>
        <w:top w:val="none" w:sz="0" w:space="0" w:color="auto"/>
        <w:left w:val="none" w:sz="0" w:space="0" w:color="auto"/>
        <w:bottom w:val="none" w:sz="0" w:space="0" w:color="auto"/>
        <w:right w:val="none" w:sz="0" w:space="0" w:color="auto"/>
      </w:divBdr>
    </w:div>
    <w:div w:id="205731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lstate.edu/academics/health-sciences/radtech" TargetMode="External"/><Relationship Id="rId13" Type="http://schemas.openxmlformats.org/officeDocument/2006/relationships/hyperlink" Target="https://www.arrt.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rcert.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rah.phy@volstate.edu" TargetMode="External"/><Relationship Id="rId5" Type="http://schemas.openxmlformats.org/officeDocument/2006/relationships/webSettings" Target="webSettings.xml"/><Relationship Id="rId15" Type="http://schemas.openxmlformats.org/officeDocument/2006/relationships/hyperlink" Target="https://www.volstate.edu/academics/health-sciences/radtech/application" TargetMode="External"/><Relationship Id="rId10" Type="http://schemas.openxmlformats.org/officeDocument/2006/relationships/hyperlink" Target="mailto:christa.crowder@volstate.edu" TargetMode="External"/><Relationship Id="rId4" Type="http://schemas.openxmlformats.org/officeDocument/2006/relationships/settings" Target="settings.xml"/><Relationship Id="rId9" Type="http://schemas.openxmlformats.org/officeDocument/2006/relationships/hyperlink" Target="mailto:luann.nave@volstate.edu" TargetMode="External"/><Relationship Id="rId14" Type="http://schemas.openxmlformats.org/officeDocument/2006/relationships/hyperlink" Target="https://www.volstate.edu/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1F7EB-EABA-439C-BDE1-C36A99D85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3308</Words>
  <Characters>18861</Characters>
  <Application>Microsoft Office Word</Application>
  <DocSecurity>0</DocSecurity>
  <Lines>157</Lines>
  <Paragraphs>44</Paragraphs>
  <ScaleCrop>false</ScaleCrop>
  <Company/>
  <LinksUpToDate>false</LinksUpToDate>
  <CharactersWithSpaces>22125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 Tech Info Packet</dc:title>
  <dc:subject/>
  <dc:creator>Boe, Star</dc:creator>
  <cp:keywords/>
  <dc:description/>
  <cp:lastModifiedBy>Nave, LuAnn</cp:lastModifiedBy>
  <cp:revision>2</cp:revision>
  <cp:lastPrinted>2026-10-30T17:18:00Z</cp:lastPrinted>
  <dcterms:created xsi:type="dcterms:W3CDTF">2026-10-30T17:18:00Z</dcterms:created>
  <dcterms:modified xsi:type="dcterms:W3CDTF">2026-10-30T17:18:00Z</dcterms:modified>
</cp:coreProperties>
</file>