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AA52E" w14:textId="1FCC07B9" w:rsidR="00FA3637" w:rsidRDefault="00970D10" w:rsidP="00970D10">
      <w:pPr>
        <w:jc w:val="center"/>
      </w:pPr>
      <w:r>
        <w:rPr>
          <w:noProof/>
        </w:rPr>
        <w:drawing>
          <wp:inline distT="0" distB="0" distL="0" distR="0" wp14:anchorId="505B1DF1" wp14:editId="2BAA7199">
            <wp:extent cx="2266950" cy="1030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CC logo.jpg"/>
                    <pic:cNvPicPr/>
                  </pic:nvPicPr>
                  <pic:blipFill>
                    <a:blip r:embed="rId4">
                      <a:extLst>
                        <a:ext uri="{28A0092B-C50C-407E-A947-70E740481C1C}">
                          <a14:useLocalDpi xmlns:a14="http://schemas.microsoft.com/office/drawing/2010/main" val="0"/>
                        </a:ext>
                      </a:extLst>
                    </a:blip>
                    <a:stretch>
                      <a:fillRect/>
                    </a:stretch>
                  </pic:blipFill>
                  <pic:spPr>
                    <a:xfrm>
                      <a:off x="0" y="0"/>
                      <a:ext cx="2266950" cy="1030432"/>
                    </a:xfrm>
                    <a:prstGeom prst="rect">
                      <a:avLst/>
                    </a:prstGeom>
                  </pic:spPr>
                </pic:pic>
              </a:graphicData>
            </a:graphic>
          </wp:inline>
        </w:drawing>
      </w:r>
    </w:p>
    <w:p w14:paraId="54AFA103" w14:textId="77777777" w:rsidR="00FA3637" w:rsidRPr="00F73D4A" w:rsidRDefault="00FA3637">
      <w:pPr>
        <w:rPr>
          <w:sz w:val="20"/>
        </w:rPr>
      </w:pPr>
    </w:p>
    <w:p w14:paraId="0C240A19" w14:textId="77777777" w:rsidR="006E71A3" w:rsidRPr="00F73D4A" w:rsidRDefault="00FA3637">
      <w:pPr>
        <w:rPr>
          <w:rFonts w:ascii="Century Gothic" w:hAnsi="Century Gothic"/>
        </w:rPr>
      </w:pPr>
      <w:r w:rsidRPr="00F73D4A">
        <w:rPr>
          <w:rFonts w:ascii="Century Gothic" w:hAnsi="Century Gothic"/>
        </w:rPr>
        <w:t>Dear Practitioner,</w:t>
      </w:r>
    </w:p>
    <w:p w14:paraId="5DA40618" w14:textId="77777777" w:rsidR="00FA3637" w:rsidRPr="00F73D4A" w:rsidRDefault="00FA3637">
      <w:pPr>
        <w:rPr>
          <w:rFonts w:ascii="Century Gothic" w:hAnsi="Century Gothic"/>
        </w:rPr>
      </w:pPr>
    </w:p>
    <w:p w14:paraId="788ABC94" w14:textId="0B7379AF" w:rsidR="00FA3637" w:rsidRPr="00F73D4A" w:rsidRDefault="00FA3637">
      <w:pPr>
        <w:rPr>
          <w:rFonts w:ascii="Century Gothic" w:hAnsi="Century Gothic"/>
        </w:rPr>
      </w:pPr>
      <w:r w:rsidRPr="00F73D4A">
        <w:rPr>
          <w:rFonts w:ascii="Century Gothic" w:hAnsi="Century Gothic"/>
        </w:rPr>
        <w:t>Volunteer State Community College has a</w:t>
      </w:r>
      <w:r w:rsidR="00775B24" w:rsidRPr="00F73D4A">
        <w:rPr>
          <w:rFonts w:ascii="Century Gothic" w:hAnsi="Century Gothic"/>
        </w:rPr>
        <w:t xml:space="preserve">n AVMA accredited </w:t>
      </w:r>
      <w:r w:rsidRPr="00F73D4A">
        <w:rPr>
          <w:rFonts w:ascii="Century Gothic" w:hAnsi="Century Gothic"/>
        </w:rPr>
        <w:t xml:space="preserve">Veterinary Technician Program. This is a two year competitive AAS degree. </w:t>
      </w:r>
      <w:r w:rsidR="00775B24" w:rsidRPr="00F73D4A">
        <w:rPr>
          <w:rFonts w:ascii="Century Gothic" w:hAnsi="Century Gothic"/>
        </w:rPr>
        <w:t xml:space="preserve">Students must apply in the Spring for one of the 24 Fall openings. </w:t>
      </w:r>
      <w:r w:rsidR="00E23786" w:rsidRPr="00F73D4A">
        <w:rPr>
          <w:rFonts w:ascii="Century Gothic" w:hAnsi="Century Gothic"/>
        </w:rPr>
        <w:t>As part the application, students must complete 20 hours of observation in a veterinary</w:t>
      </w:r>
      <w:r w:rsidR="00775B24" w:rsidRPr="00F73D4A">
        <w:rPr>
          <w:rFonts w:ascii="Century Gothic" w:hAnsi="Century Gothic"/>
        </w:rPr>
        <w:t xml:space="preserve"> facility. We want them to see what technicians actually do. They need to know it is not all cuddling puppies and kittens.</w:t>
      </w:r>
    </w:p>
    <w:p w14:paraId="12CB5E8C" w14:textId="77777777" w:rsidR="002E7255" w:rsidRPr="00F73D4A" w:rsidRDefault="00775B24">
      <w:pPr>
        <w:rPr>
          <w:rFonts w:ascii="Century Gothic" w:hAnsi="Century Gothic"/>
        </w:rPr>
      </w:pPr>
      <w:r w:rsidRPr="00F73D4A">
        <w:rPr>
          <w:rFonts w:ascii="Century Gothic" w:hAnsi="Century Gothic"/>
        </w:rPr>
        <w:t>Please consider allowing students the opportunity to observe your practice. They do not need to do anything, just watch. We want them to see the good, the bad, and the ugly. We just ask that you complete one of our observation forms for them. Just stating the number of hours they observed at your practice. Students do not need to do all the hours in one lo</w:t>
      </w:r>
      <w:r w:rsidR="002E7255" w:rsidRPr="00F73D4A">
        <w:rPr>
          <w:rFonts w:ascii="Century Gothic" w:hAnsi="Century Gothic"/>
        </w:rPr>
        <w:t xml:space="preserve">cation, so any time you can allow would be appreciated. </w:t>
      </w:r>
    </w:p>
    <w:p w14:paraId="46281CCD" w14:textId="15FF83F2" w:rsidR="002E7255" w:rsidRPr="00F73D4A" w:rsidRDefault="002E7255">
      <w:pPr>
        <w:rPr>
          <w:rFonts w:ascii="Century Gothic" w:hAnsi="Century Gothic"/>
        </w:rPr>
      </w:pPr>
      <w:r w:rsidRPr="00F73D4A">
        <w:rPr>
          <w:rFonts w:ascii="Century Gothic" w:hAnsi="Century Gothic"/>
        </w:rPr>
        <w:t xml:space="preserve">With Tennessee Promise in full swing, we will have about a hundred freshman interested in a veterinary career this summer alone. The observation hours may be the first time many of them have ever been exposed to animals beyond owning one. This experience will help students define their future. You may even have some asking you the difference between what you do and the technician’s responsibilities. I hope you will find the time to help them. </w:t>
      </w:r>
    </w:p>
    <w:p w14:paraId="59258459" w14:textId="0071D447" w:rsidR="00775B24" w:rsidRPr="00F73D4A" w:rsidRDefault="002E7255">
      <w:pPr>
        <w:rPr>
          <w:rFonts w:ascii="Century Gothic" w:hAnsi="Century Gothic"/>
        </w:rPr>
      </w:pPr>
      <w:r w:rsidRPr="00F73D4A">
        <w:rPr>
          <w:rFonts w:ascii="Century Gothic" w:hAnsi="Century Gothic"/>
        </w:rPr>
        <w:t>If you have any questions about the program, please do</w:t>
      </w:r>
      <w:r w:rsidR="00D16824">
        <w:rPr>
          <w:rFonts w:ascii="Century Gothic" w:hAnsi="Century Gothic"/>
        </w:rPr>
        <w:t xml:space="preserve"> </w:t>
      </w:r>
      <w:r w:rsidRPr="00F73D4A">
        <w:rPr>
          <w:rFonts w:ascii="Century Gothic" w:hAnsi="Century Gothic"/>
        </w:rPr>
        <w:t>n</w:t>
      </w:r>
      <w:r w:rsidR="00D16824">
        <w:rPr>
          <w:rFonts w:ascii="Century Gothic" w:hAnsi="Century Gothic"/>
        </w:rPr>
        <w:t>o</w:t>
      </w:r>
      <w:r w:rsidRPr="00F73D4A">
        <w:rPr>
          <w:rFonts w:ascii="Century Gothic" w:hAnsi="Century Gothic"/>
        </w:rPr>
        <w:t>t hesitate to call or email me.</w:t>
      </w:r>
      <w:r w:rsidR="00775B24" w:rsidRPr="00F73D4A">
        <w:rPr>
          <w:rFonts w:ascii="Century Gothic" w:hAnsi="Century Gothic"/>
        </w:rPr>
        <w:t xml:space="preserve"> </w:t>
      </w:r>
    </w:p>
    <w:p w14:paraId="06758E05" w14:textId="77DAA459" w:rsidR="002E7255" w:rsidRPr="00F73D4A" w:rsidRDefault="002E7255">
      <w:pPr>
        <w:rPr>
          <w:rFonts w:ascii="Century Gothic" w:hAnsi="Century Gothic"/>
        </w:rPr>
      </w:pPr>
      <w:bookmarkStart w:id="0" w:name="_GoBack"/>
      <w:bookmarkEnd w:id="0"/>
    </w:p>
    <w:p w14:paraId="673A36F0" w14:textId="19DFF46D" w:rsidR="002E7255" w:rsidRPr="00F73D4A" w:rsidRDefault="00970D10" w:rsidP="002E7255">
      <w:pPr>
        <w:spacing w:after="0"/>
        <w:rPr>
          <w:rFonts w:ascii="Century Gothic" w:hAnsi="Century Gothic"/>
        </w:rPr>
      </w:pPr>
      <w:r>
        <w:rPr>
          <w:noProof/>
        </w:rPr>
        <w:drawing>
          <wp:anchor distT="0" distB="0" distL="114300" distR="114300" simplePos="0" relativeHeight="251658240" behindDoc="1" locked="0" layoutInCell="1" allowOverlap="1" wp14:anchorId="54CBEF82" wp14:editId="5E6BE8BB">
            <wp:simplePos x="0" y="0"/>
            <wp:positionH relativeFrom="column">
              <wp:posOffset>3328670</wp:posOffset>
            </wp:positionH>
            <wp:positionV relativeFrom="paragraph">
              <wp:posOffset>17145</wp:posOffset>
            </wp:positionV>
            <wp:extent cx="2289175" cy="1761490"/>
            <wp:effectExtent l="0" t="0" r="0" b="0"/>
            <wp:wrapTight wrapText="bothSides">
              <wp:wrapPolygon edited="0">
                <wp:start x="0" y="0"/>
                <wp:lineTo x="0" y="21257"/>
                <wp:lineTo x="21390" y="21257"/>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TEA_accredlogo_web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175" cy="1761490"/>
                    </a:xfrm>
                    <a:prstGeom prst="rect">
                      <a:avLst/>
                    </a:prstGeom>
                  </pic:spPr>
                </pic:pic>
              </a:graphicData>
            </a:graphic>
            <wp14:sizeRelH relativeFrom="margin">
              <wp14:pctWidth>0</wp14:pctWidth>
            </wp14:sizeRelH>
            <wp14:sizeRelV relativeFrom="margin">
              <wp14:pctHeight>0</wp14:pctHeight>
            </wp14:sizeRelV>
          </wp:anchor>
        </w:drawing>
      </w:r>
      <w:r w:rsidR="002E7255" w:rsidRPr="00F73D4A">
        <w:rPr>
          <w:rFonts w:ascii="Century Gothic" w:hAnsi="Century Gothic"/>
        </w:rPr>
        <w:t xml:space="preserve">Hope Wright </w:t>
      </w:r>
      <w:r w:rsidR="002E7255" w:rsidRPr="00D16824">
        <w:rPr>
          <w:rFonts w:ascii="Century Gothic" w:hAnsi="Century Gothic"/>
          <w:sz w:val="20"/>
        </w:rPr>
        <w:t>DVM</w:t>
      </w:r>
    </w:p>
    <w:p w14:paraId="7C7DDD94" w14:textId="40481DE0" w:rsidR="002E7255" w:rsidRPr="00F73D4A" w:rsidRDefault="002E7255" w:rsidP="002E7255">
      <w:pPr>
        <w:spacing w:after="0"/>
        <w:rPr>
          <w:rFonts w:ascii="Century Gothic" w:hAnsi="Century Gothic"/>
        </w:rPr>
      </w:pPr>
      <w:r w:rsidRPr="00F73D4A">
        <w:rPr>
          <w:rFonts w:ascii="Century Gothic" w:hAnsi="Century Gothic"/>
        </w:rPr>
        <w:t>Program Director Veterinary Technology</w:t>
      </w:r>
    </w:p>
    <w:p w14:paraId="6615500A" w14:textId="1E88E363" w:rsidR="002E7255" w:rsidRDefault="002E7255" w:rsidP="002E7255">
      <w:pPr>
        <w:spacing w:after="0"/>
        <w:rPr>
          <w:rFonts w:ascii="Century Gothic" w:hAnsi="Century Gothic"/>
        </w:rPr>
      </w:pPr>
      <w:r w:rsidRPr="00F73D4A">
        <w:rPr>
          <w:rFonts w:ascii="Century Gothic" w:hAnsi="Century Gothic"/>
        </w:rPr>
        <w:t>Volunteer State Community College</w:t>
      </w:r>
    </w:p>
    <w:p w14:paraId="5310675D" w14:textId="2ED2F2E5" w:rsidR="00F73D4A" w:rsidRDefault="00F73D4A" w:rsidP="002E7255">
      <w:pPr>
        <w:spacing w:after="0"/>
        <w:rPr>
          <w:rFonts w:ascii="Century Gothic" w:hAnsi="Century Gothic"/>
        </w:rPr>
      </w:pPr>
      <w:r>
        <w:rPr>
          <w:rFonts w:ascii="Century Gothic" w:hAnsi="Century Gothic"/>
        </w:rPr>
        <w:t>615-230-3279</w:t>
      </w:r>
    </w:p>
    <w:p w14:paraId="2C6E484B" w14:textId="63D88771" w:rsidR="00F73D4A" w:rsidRPr="00F73D4A" w:rsidRDefault="00F73D4A" w:rsidP="002E7255">
      <w:pPr>
        <w:spacing w:after="0"/>
        <w:rPr>
          <w:rFonts w:ascii="Century Gothic" w:hAnsi="Century Gothic"/>
        </w:rPr>
      </w:pPr>
      <w:hyperlink r:id="rId6" w:history="1">
        <w:r w:rsidRPr="00742780">
          <w:rPr>
            <w:rStyle w:val="Hyperlink"/>
            <w:rFonts w:ascii="Century Gothic" w:hAnsi="Century Gothic"/>
          </w:rPr>
          <w:t>Hope.wright@volstate.edu</w:t>
        </w:r>
      </w:hyperlink>
      <w:r>
        <w:rPr>
          <w:rFonts w:ascii="Century Gothic" w:hAnsi="Century Gothic"/>
        </w:rPr>
        <w:t xml:space="preserve"> </w:t>
      </w:r>
    </w:p>
    <w:sectPr w:rsidR="00F73D4A" w:rsidRPr="00F7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37"/>
    <w:rsid w:val="002E7255"/>
    <w:rsid w:val="003470ED"/>
    <w:rsid w:val="006E71A3"/>
    <w:rsid w:val="00775B24"/>
    <w:rsid w:val="00943ECD"/>
    <w:rsid w:val="00970D10"/>
    <w:rsid w:val="00A85EB7"/>
    <w:rsid w:val="00D16824"/>
    <w:rsid w:val="00E23786"/>
    <w:rsid w:val="00F73D4A"/>
    <w:rsid w:val="00FA3637"/>
    <w:rsid w:val="00FB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7052"/>
  <w15:chartTrackingRefBased/>
  <w15:docId w15:val="{14BF62FB-9319-4B2E-89B7-677567A4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CD"/>
    <w:pPr>
      <w:spacing w:after="200" w:line="276" w:lineRule="auto"/>
      <w:jc w:val="both"/>
    </w:pPr>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EB7"/>
    <w:pPr>
      <w:spacing w:before="100" w:after="0" w:line="240" w:lineRule="auto"/>
    </w:pPr>
    <w:rPr>
      <w:rFonts w:eastAsiaTheme="minorEastAsia"/>
      <w:szCs w:val="20"/>
    </w:rPr>
  </w:style>
  <w:style w:type="character" w:styleId="Hyperlink">
    <w:name w:val="Hyperlink"/>
    <w:basedOn w:val="DefaultParagraphFont"/>
    <w:uiPriority w:val="99"/>
    <w:unhideWhenUsed/>
    <w:rsid w:val="00F73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pe.wright@volstate.edu"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Hope</dc:creator>
  <cp:keywords/>
  <dc:description/>
  <cp:lastModifiedBy>Wright, Hope</cp:lastModifiedBy>
  <cp:revision>6</cp:revision>
  <cp:lastPrinted>2016-06-07T14:19:00Z</cp:lastPrinted>
  <dcterms:created xsi:type="dcterms:W3CDTF">2016-06-07T13:40:00Z</dcterms:created>
  <dcterms:modified xsi:type="dcterms:W3CDTF">2016-06-07T17:13:00Z</dcterms:modified>
</cp:coreProperties>
</file>